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126FD" w14:textId="43736140" w:rsidR="00A21734" w:rsidRDefault="00623763" w:rsidP="00623763">
      <w:pPr>
        <w:adjustRightInd w:val="0"/>
        <w:snapToGrid w:val="0"/>
        <w:spacing w:line="590" w:lineRule="exact"/>
        <w:jc w:val="left"/>
        <w:rPr>
          <w:rFonts w:ascii="仿宋" w:eastAsia="仿宋" w:hAnsi="仿宋"/>
          <w:sz w:val="28"/>
          <w:szCs w:val="28"/>
        </w:rPr>
      </w:pPr>
      <w:r>
        <w:rPr>
          <w:rFonts w:ascii="仿宋" w:eastAsia="仿宋" w:hAnsi="仿宋" w:hint="eastAsia"/>
          <w:sz w:val="28"/>
          <w:szCs w:val="28"/>
        </w:rPr>
        <w:t>附件2</w:t>
      </w:r>
    </w:p>
    <w:p w14:paraId="5A723A58" w14:textId="77777777" w:rsidR="00623763" w:rsidRPr="00623763" w:rsidRDefault="00623763" w:rsidP="00623763">
      <w:pPr>
        <w:adjustRightInd w:val="0"/>
        <w:snapToGrid w:val="0"/>
        <w:spacing w:line="590" w:lineRule="exact"/>
        <w:jc w:val="left"/>
        <w:rPr>
          <w:rFonts w:ascii="仿宋" w:eastAsia="仿宋" w:hAnsi="仿宋"/>
          <w:sz w:val="28"/>
          <w:szCs w:val="28"/>
        </w:rPr>
      </w:pPr>
    </w:p>
    <w:p w14:paraId="647B6305" w14:textId="1C0E4683" w:rsidR="00A21734" w:rsidRPr="00D1737F" w:rsidRDefault="00A21734" w:rsidP="00C72769">
      <w:pPr>
        <w:adjustRightInd w:val="0"/>
        <w:snapToGrid w:val="0"/>
        <w:spacing w:line="590" w:lineRule="exact"/>
        <w:jc w:val="center"/>
        <w:rPr>
          <w:rFonts w:ascii="方正小标宋_GBK" w:eastAsia="方正小标宋_GBK" w:hAnsi="黑体"/>
          <w:sz w:val="44"/>
          <w:szCs w:val="44"/>
        </w:rPr>
      </w:pPr>
      <w:r w:rsidRPr="00D1737F">
        <w:rPr>
          <w:rFonts w:ascii="方正小标宋_GBK" w:eastAsia="方正小标宋_GBK" w:hAnsi="黑体" w:hint="eastAsia"/>
          <w:sz w:val="44"/>
          <w:szCs w:val="44"/>
        </w:rPr>
        <w:t>江苏省</w:t>
      </w:r>
      <w:r w:rsidR="00821269" w:rsidRPr="00D1737F">
        <w:rPr>
          <w:rFonts w:ascii="方正小标宋_GBK" w:eastAsia="方正小标宋_GBK" w:hAnsi="黑体" w:hint="eastAsia"/>
          <w:sz w:val="44"/>
          <w:szCs w:val="44"/>
        </w:rPr>
        <w:t>政府</w:t>
      </w:r>
      <w:r w:rsidRPr="00D1737F">
        <w:rPr>
          <w:rFonts w:ascii="方正小标宋_GBK" w:eastAsia="方正小标宋_GBK" w:hAnsi="黑体" w:hint="eastAsia"/>
          <w:sz w:val="44"/>
          <w:szCs w:val="44"/>
        </w:rPr>
        <w:t>投资项目后评价管理办法</w:t>
      </w:r>
    </w:p>
    <w:p w14:paraId="0D48B436" w14:textId="2969B1F1" w:rsidR="006F0FA8" w:rsidRPr="00522B23" w:rsidRDefault="00522B23" w:rsidP="00C72769">
      <w:pPr>
        <w:adjustRightInd w:val="0"/>
        <w:snapToGrid w:val="0"/>
        <w:spacing w:line="590" w:lineRule="exact"/>
        <w:jc w:val="center"/>
        <w:outlineLvl w:val="0"/>
        <w:rPr>
          <w:rFonts w:ascii="方正楷体_GBK" w:eastAsia="方正楷体_GBK" w:hAnsi="黑体"/>
          <w:sz w:val="32"/>
          <w:szCs w:val="32"/>
        </w:rPr>
      </w:pPr>
      <w:r w:rsidRPr="00522B23">
        <w:rPr>
          <w:rFonts w:ascii="方正楷体_GBK" w:eastAsia="方正楷体_GBK" w:hAnsi="黑体" w:hint="eastAsia"/>
          <w:sz w:val="32"/>
          <w:szCs w:val="32"/>
        </w:rPr>
        <w:t>（</w:t>
      </w:r>
      <w:r>
        <w:rPr>
          <w:rFonts w:ascii="方正楷体_GBK" w:eastAsia="方正楷体_GBK" w:hAnsi="黑体" w:hint="eastAsia"/>
          <w:sz w:val="32"/>
          <w:szCs w:val="32"/>
        </w:rPr>
        <w:t>征求意见稿</w:t>
      </w:r>
      <w:r w:rsidRPr="00522B23">
        <w:rPr>
          <w:rFonts w:ascii="方正楷体_GBK" w:eastAsia="方正楷体_GBK" w:hAnsi="黑体" w:hint="eastAsia"/>
          <w:sz w:val="32"/>
          <w:szCs w:val="32"/>
        </w:rPr>
        <w:t>）</w:t>
      </w:r>
    </w:p>
    <w:p w14:paraId="7F106840" w14:textId="77777777" w:rsidR="00522B23" w:rsidRPr="00522B23" w:rsidRDefault="00522B23" w:rsidP="00C72769">
      <w:pPr>
        <w:adjustRightInd w:val="0"/>
        <w:snapToGrid w:val="0"/>
        <w:spacing w:line="590" w:lineRule="exact"/>
        <w:jc w:val="center"/>
        <w:outlineLvl w:val="0"/>
        <w:rPr>
          <w:rFonts w:ascii="黑体" w:eastAsia="黑体" w:hAnsi="黑体"/>
          <w:sz w:val="32"/>
          <w:szCs w:val="32"/>
        </w:rPr>
      </w:pPr>
    </w:p>
    <w:p w14:paraId="1BAD8F2E" w14:textId="5BE99B8B" w:rsidR="00A21734" w:rsidRPr="004E0A2F" w:rsidRDefault="00A21734" w:rsidP="00C72769">
      <w:pPr>
        <w:adjustRightInd w:val="0"/>
        <w:snapToGrid w:val="0"/>
        <w:spacing w:line="590" w:lineRule="exact"/>
        <w:jc w:val="center"/>
        <w:outlineLvl w:val="0"/>
        <w:rPr>
          <w:rFonts w:ascii="方正黑体_GBK" w:eastAsia="方正黑体_GBK" w:hAnsi="黑体"/>
          <w:sz w:val="32"/>
          <w:szCs w:val="32"/>
        </w:rPr>
      </w:pPr>
      <w:r w:rsidRPr="004E0A2F">
        <w:rPr>
          <w:rFonts w:ascii="方正黑体_GBK" w:eastAsia="方正黑体_GBK" w:hAnsi="黑体" w:hint="eastAsia"/>
          <w:sz w:val="32"/>
          <w:szCs w:val="32"/>
        </w:rPr>
        <w:t>第一章 总则</w:t>
      </w:r>
    </w:p>
    <w:p w14:paraId="7717241C" w14:textId="536EDA61" w:rsidR="00E92C07" w:rsidRDefault="00A21734" w:rsidP="00C72769">
      <w:pPr>
        <w:adjustRightInd w:val="0"/>
        <w:snapToGrid w:val="0"/>
        <w:spacing w:line="590" w:lineRule="exact"/>
        <w:ind w:firstLineChars="200" w:firstLine="640"/>
        <w:rPr>
          <w:rFonts w:ascii="方正仿宋_GBK" w:eastAsia="方正仿宋_GBK"/>
          <w:sz w:val="32"/>
          <w:szCs w:val="32"/>
        </w:rPr>
      </w:pPr>
      <w:r w:rsidRPr="004E0A2F">
        <w:rPr>
          <w:rFonts w:ascii="方正黑体_GBK" w:eastAsia="方正黑体_GBK" w:hAnsi="黑体" w:hint="eastAsia"/>
          <w:sz w:val="32"/>
          <w:szCs w:val="32"/>
        </w:rPr>
        <w:t>第一条</w:t>
      </w:r>
      <w:r w:rsidR="003E2F67" w:rsidRPr="00FC03A1">
        <w:rPr>
          <w:rFonts w:ascii="方正楷体_GBK" w:eastAsia="方正楷体_GBK" w:hAnsi="楷体" w:hint="eastAsia"/>
          <w:sz w:val="32"/>
          <w:szCs w:val="32"/>
        </w:rPr>
        <w:t>（目的依据）</w:t>
      </w:r>
      <w:r w:rsidR="001448E6">
        <w:rPr>
          <w:rFonts w:ascii="仿宋_GB2312" w:eastAsia="仿宋_GB2312" w:hint="eastAsia"/>
          <w:sz w:val="32"/>
          <w:szCs w:val="32"/>
        </w:rPr>
        <w:t xml:space="preserve"> </w:t>
      </w:r>
      <w:r w:rsidR="00E17177" w:rsidRPr="004E0A2F">
        <w:rPr>
          <w:rFonts w:ascii="方正仿宋_GBK" w:eastAsia="方正仿宋_GBK" w:hint="eastAsia"/>
          <w:sz w:val="32"/>
          <w:szCs w:val="32"/>
        </w:rPr>
        <w:t>为加强我省政府投资项目全过程管理，</w:t>
      </w:r>
      <w:r w:rsidR="006F0FA8" w:rsidRPr="004E0A2F">
        <w:rPr>
          <w:rFonts w:ascii="方正仿宋_GBK" w:eastAsia="方正仿宋_GBK" w:hint="eastAsia"/>
          <w:sz w:val="32"/>
          <w:szCs w:val="32"/>
        </w:rPr>
        <w:t>提高政府投资决策水平和投资效益，</w:t>
      </w:r>
      <w:r w:rsidR="00E17177" w:rsidRPr="004E0A2F">
        <w:rPr>
          <w:rFonts w:ascii="方正仿宋_GBK" w:eastAsia="方正仿宋_GBK" w:hint="eastAsia"/>
          <w:sz w:val="32"/>
          <w:szCs w:val="32"/>
        </w:rPr>
        <w:t>规范项目后评价工作，</w:t>
      </w:r>
      <w:r w:rsidR="00E92C07" w:rsidRPr="004E0A2F">
        <w:rPr>
          <w:rFonts w:ascii="方正仿宋_GBK" w:eastAsia="方正仿宋_GBK" w:hint="eastAsia"/>
          <w:sz w:val="32"/>
          <w:szCs w:val="32"/>
        </w:rPr>
        <w:t>根据《中共中央 国务院关于深化投融资体制改革的意见》（中发〔2016〕18号）《政府投资条例》（国务院令2019年第712号）</w:t>
      </w:r>
      <w:r w:rsidR="00E17177" w:rsidRPr="004E0A2F">
        <w:rPr>
          <w:rFonts w:ascii="方正仿宋_GBK" w:eastAsia="方正仿宋_GBK" w:hint="eastAsia"/>
          <w:sz w:val="32"/>
          <w:szCs w:val="32"/>
        </w:rPr>
        <w:t>《国家发展改革委关于印发中央政府投资项目后评价管理办法和中央政府投资项目后评价报告编制大纲（试行）的通知》（</w:t>
      </w:r>
      <w:proofErr w:type="gramStart"/>
      <w:r w:rsidR="00E17177" w:rsidRPr="004E0A2F">
        <w:rPr>
          <w:rFonts w:ascii="方正仿宋_GBK" w:eastAsia="方正仿宋_GBK" w:hint="eastAsia"/>
          <w:sz w:val="32"/>
          <w:szCs w:val="32"/>
        </w:rPr>
        <w:t>发改投资</w:t>
      </w:r>
      <w:proofErr w:type="gramEnd"/>
      <w:r w:rsidR="00E17177" w:rsidRPr="004E0A2F">
        <w:rPr>
          <w:rFonts w:ascii="方正仿宋_GBK" w:eastAsia="方正仿宋_GBK" w:hint="eastAsia"/>
          <w:sz w:val="32"/>
          <w:szCs w:val="32"/>
        </w:rPr>
        <w:t>〔2014〕2129号）</w:t>
      </w:r>
      <w:r w:rsidR="0090187E" w:rsidRPr="004E0A2F">
        <w:rPr>
          <w:rFonts w:ascii="方正仿宋_GBK" w:eastAsia="方正仿宋_GBK" w:hint="eastAsia"/>
          <w:sz w:val="32"/>
          <w:szCs w:val="32"/>
        </w:rPr>
        <w:t>等</w:t>
      </w:r>
      <w:r w:rsidR="00290987" w:rsidRPr="004E0A2F">
        <w:rPr>
          <w:rFonts w:ascii="方正仿宋_GBK" w:eastAsia="方正仿宋_GBK" w:hint="eastAsia"/>
          <w:sz w:val="32"/>
          <w:szCs w:val="32"/>
        </w:rPr>
        <w:t>规定</w:t>
      </w:r>
      <w:r w:rsidR="00E92C07" w:rsidRPr="004E0A2F">
        <w:rPr>
          <w:rFonts w:ascii="方正仿宋_GBK" w:eastAsia="方正仿宋_GBK" w:hint="eastAsia"/>
          <w:sz w:val="32"/>
          <w:szCs w:val="32"/>
        </w:rPr>
        <w:t>，</w:t>
      </w:r>
      <w:r w:rsidR="0090187E" w:rsidRPr="004E0A2F">
        <w:rPr>
          <w:rFonts w:ascii="方正仿宋_GBK" w:eastAsia="方正仿宋_GBK" w:hint="eastAsia"/>
          <w:sz w:val="32"/>
          <w:szCs w:val="32"/>
        </w:rPr>
        <w:t>结合我省实际，</w:t>
      </w:r>
      <w:r w:rsidR="00E92C07" w:rsidRPr="004E0A2F">
        <w:rPr>
          <w:rFonts w:ascii="方正仿宋_GBK" w:eastAsia="方正仿宋_GBK" w:hint="eastAsia"/>
          <w:sz w:val="32"/>
          <w:szCs w:val="32"/>
        </w:rPr>
        <w:t>制定本办法。</w:t>
      </w:r>
    </w:p>
    <w:p w14:paraId="09446A73" w14:textId="500CFDD8" w:rsidR="0060230B" w:rsidRDefault="0060230B" w:rsidP="004A72D6">
      <w:pPr>
        <w:adjustRightInd w:val="0"/>
        <w:snapToGrid w:val="0"/>
        <w:spacing w:line="590" w:lineRule="exact"/>
        <w:ind w:firstLineChars="200" w:firstLine="640"/>
        <w:rPr>
          <w:rFonts w:ascii="仿宋_GB2312" w:eastAsia="仿宋_GB2312"/>
          <w:sz w:val="32"/>
          <w:szCs w:val="32"/>
        </w:rPr>
      </w:pPr>
      <w:r w:rsidRPr="00A27D54">
        <w:rPr>
          <w:rFonts w:ascii="方正黑体_GBK" w:eastAsia="方正黑体_GBK" w:hint="eastAsia"/>
          <w:sz w:val="32"/>
          <w:szCs w:val="32"/>
        </w:rPr>
        <w:t>第二条</w:t>
      </w:r>
      <w:r w:rsidRPr="00A27D54">
        <w:rPr>
          <w:rFonts w:ascii="方正楷体_GBK" w:eastAsia="方正楷体_GBK" w:hint="eastAsia"/>
          <w:sz w:val="32"/>
          <w:szCs w:val="32"/>
        </w:rPr>
        <w:t>（规范适用）</w:t>
      </w:r>
      <w:r>
        <w:rPr>
          <w:rFonts w:ascii="仿宋_GB2312" w:eastAsia="仿宋_GB2312" w:hint="eastAsia"/>
          <w:sz w:val="32"/>
          <w:szCs w:val="32"/>
        </w:rPr>
        <w:t xml:space="preserve">  </w:t>
      </w:r>
      <w:r w:rsidRPr="00A27D54">
        <w:rPr>
          <w:rFonts w:ascii="方正仿宋_GBK" w:eastAsia="方正仿宋_GBK"/>
          <w:sz w:val="32"/>
          <w:szCs w:val="32"/>
        </w:rPr>
        <w:t>本办法适用于本省</w:t>
      </w:r>
      <w:r w:rsidR="004A72D6" w:rsidRPr="00A27D54">
        <w:rPr>
          <w:rFonts w:ascii="方正仿宋_GBK" w:eastAsia="方正仿宋_GBK" w:hint="eastAsia"/>
          <w:sz w:val="32"/>
          <w:szCs w:val="32"/>
        </w:rPr>
        <w:t>区域</w:t>
      </w:r>
      <w:r w:rsidRPr="00A27D54">
        <w:rPr>
          <w:rFonts w:ascii="方正仿宋_GBK" w:eastAsia="方正仿宋_GBK"/>
          <w:sz w:val="32"/>
          <w:szCs w:val="32"/>
        </w:rPr>
        <w:t>内省级政府投资项目后评价管理。</w:t>
      </w:r>
    </w:p>
    <w:p w14:paraId="01059B09" w14:textId="34E4B7F4" w:rsidR="009D3591"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三</w:t>
      </w:r>
      <w:r w:rsidR="00A21734"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（基本定义）</w:t>
      </w:r>
      <w:r w:rsidR="001448E6" w:rsidRPr="003A4897">
        <w:rPr>
          <w:rFonts w:ascii="楷体" w:eastAsia="楷体" w:hAnsi="楷体" w:hint="eastAsia"/>
          <w:sz w:val="32"/>
          <w:szCs w:val="32"/>
        </w:rPr>
        <w:t xml:space="preserve"> </w:t>
      </w:r>
      <w:r w:rsidR="00A21734" w:rsidRPr="004E0A2F">
        <w:rPr>
          <w:rFonts w:ascii="方正仿宋_GBK" w:eastAsia="方正仿宋_GBK" w:hint="eastAsia"/>
          <w:sz w:val="32"/>
          <w:szCs w:val="32"/>
        </w:rPr>
        <w:t>本办法所称项目后评价，</w:t>
      </w:r>
      <w:r w:rsidR="009D3591" w:rsidRPr="004E0A2F">
        <w:rPr>
          <w:rFonts w:ascii="方正仿宋_GBK" w:eastAsia="方正仿宋_GBK" w:hint="eastAsia"/>
          <w:sz w:val="32"/>
          <w:szCs w:val="32"/>
        </w:rPr>
        <w:t>是指</w:t>
      </w:r>
      <w:r w:rsidR="001448E6" w:rsidRPr="004E0A2F">
        <w:rPr>
          <w:rFonts w:ascii="方正仿宋_GBK" w:eastAsia="方正仿宋_GBK" w:hint="eastAsia"/>
          <w:sz w:val="32"/>
          <w:szCs w:val="32"/>
        </w:rPr>
        <w:t>政府投资项目</w:t>
      </w:r>
      <w:r w:rsidR="009D3591" w:rsidRPr="004E0A2F">
        <w:rPr>
          <w:rFonts w:ascii="方正仿宋_GBK" w:eastAsia="方正仿宋_GBK" w:hint="eastAsia"/>
          <w:sz w:val="32"/>
          <w:szCs w:val="32"/>
        </w:rPr>
        <w:t>在竣工验收</w:t>
      </w:r>
      <w:r w:rsidR="00290987" w:rsidRPr="004E0A2F">
        <w:rPr>
          <w:rFonts w:ascii="方正仿宋_GBK" w:eastAsia="方正仿宋_GBK" w:hint="eastAsia"/>
          <w:sz w:val="32"/>
          <w:szCs w:val="32"/>
        </w:rPr>
        <w:t>完成</w:t>
      </w:r>
      <w:r w:rsidR="009D3591" w:rsidRPr="004E0A2F">
        <w:rPr>
          <w:rFonts w:ascii="方正仿宋_GBK" w:eastAsia="方正仿宋_GBK" w:hint="eastAsia"/>
          <w:sz w:val="32"/>
          <w:szCs w:val="32"/>
        </w:rPr>
        <w:t>并投入使用或运营</w:t>
      </w:r>
      <w:r w:rsidR="000A6E2B" w:rsidRPr="004E0A2F">
        <w:rPr>
          <w:rFonts w:ascii="方正仿宋_GBK" w:eastAsia="方正仿宋_GBK" w:hint="eastAsia"/>
          <w:sz w:val="32"/>
          <w:szCs w:val="32"/>
        </w:rPr>
        <w:t>一段</w:t>
      </w:r>
      <w:r w:rsidR="009D3591" w:rsidRPr="004E0A2F">
        <w:rPr>
          <w:rFonts w:ascii="方正仿宋_GBK" w:eastAsia="方正仿宋_GBK" w:hint="eastAsia"/>
          <w:sz w:val="32"/>
          <w:szCs w:val="32"/>
        </w:rPr>
        <w:t>时间后，</w:t>
      </w:r>
      <w:r w:rsidR="00AC7267" w:rsidRPr="004E0A2F">
        <w:rPr>
          <w:rFonts w:ascii="方正仿宋_GBK" w:eastAsia="方正仿宋_GBK" w:hint="eastAsia"/>
          <w:sz w:val="32"/>
          <w:szCs w:val="32"/>
        </w:rPr>
        <w:t>将项目建成后所达到的实际效果与项目</w:t>
      </w:r>
      <w:r w:rsidR="00A84B1D">
        <w:rPr>
          <w:rFonts w:ascii="方正仿宋_GBK" w:eastAsia="方正仿宋_GBK" w:hint="eastAsia"/>
          <w:sz w:val="32"/>
          <w:szCs w:val="32"/>
        </w:rPr>
        <w:t>建议书、</w:t>
      </w:r>
      <w:r w:rsidR="00AC7267" w:rsidRPr="004E0A2F">
        <w:rPr>
          <w:rFonts w:ascii="方正仿宋_GBK" w:eastAsia="方正仿宋_GBK" w:hint="eastAsia"/>
          <w:sz w:val="32"/>
          <w:szCs w:val="32"/>
        </w:rPr>
        <w:t>可行性研究报告、初步设计（含概算）文件</w:t>
      </w:r>
      <w:r w:rsidR="00A84B1D">
        <w:rPr>
          <w:rFonts w:ascii="方正仿宋_GBK" w:eastAsia="方正仿宋_GBK" w:hint="eastAsia"/>
          <w:sz w:val="32"/>
          <w:szCs w:val="32"/>
        </w:rPr>
        <w:t>以及其他</w:t>
      </w:r>
      <w:r w:rsidR="00AC7267" w:rsidRPr="004E0A2F">
        <w:rPr>
          <w:rFonts w:ascii="方正仿宋_GBK" w:eastAsia="方正仿宋_GBK" w:hint="eastAsia"/>
          <w:sz w:val="32"/>
          <w:szCs w:val="32"/>
        </w:rPr>
        <w:t>审批文件的主要内容进行评价分析，</w:t>
      </w:r>
      <w:r w:rsidR="009D3591" w:rsidRPr="004E0A2F">
        <w:rPr>
          <w:rFonts w:ascii="方正仿宋_GBK" w:eastAsia="方正仿宋_GBK" w:hint="eastAsia"/>
          <w:sz w:val="32"/>
          <w:szCs w:val="32"/>
        </w:rPr>
        <w:t>提出相应意见和建议</w:t>
      </w:r>
      <w:r w:rsidR="0090187E" w:rsidRPr="004E0A2F">
        <w:rPr>
          <w:rFonts w:ascii="方正仿宋_GBK" w:eastAsia="方正仿宋_GBK" w:hint="eastAsia"/>
          <w:sz w:val="32"/>
          <w:szCs w:val="32"/>
        </w:rPr>
        <w:t>，并反馈到项目参与各方</w:t>
      </w:r>
      <w:r w:rsidR="00831ABB" w:rsidRPr="004E0A2F">
        <w:rPr>
          <w:rFonts w:ascii="方正仿宋_GBK" w:eastAsia="方正仿宋_GBK" w:hint="eastAsia"/>
          <w:sz w:val="32"/>
          <w:szCs w:val="32"/>
        </w:rPr>
        <w:t>，形成</w:t>
      </w:r>
      <w:proofErr w:type="gramStart"/>
      <w:r w:rsidR="00831ABB" w:rsidRPr="004E0A2F">
        <w:rPr>
          <w:rFonts w:ascii="方正仿宋_GBK" w:eastAsia="方正仿宋_GBK" w:hint="eastAsia"/>
          <w:sz w:val="32"/>
          <w:szCs w:val="32"/>
        </w:rPr>
        <w:t>良性项目</w:t>
      </w:r>
      <w:proofErr w:type="gramEnd"/>
      <w:r w:rsidR="00831ABB" w:rsidRPr="004E0A2F">
        <w:rPr>
          <w:rFonts w:ascii="方正仿宋_GBK" w:eastAsia="方正仿宋_GBK" w:hint="eastAsia"/>
          <w:sz w:val="32"/>
          <w:szCs w:val="32"/>
        </w:rPr>
        <w:t>决策机制。</w:t>
      </w:r>
    </w:p>
    <w:p w14:paraId="3DE9779D" w14:textId="42B2B8A7" w:rsidR="003D19EC" w:rsidRPr="00F81DBE"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四</w:t>
      </w:r>
      <w:r w:rsidR="003D19EC" w:rsidRPr="00585B0B">
        <w:rPr>
          <w:rFonts w:ascii="方正黑体_GBK" w:eastAsia="方正黑体_GBK" w:hAnsi="黑体" w:hint="eastAsia"/>
          <w:sz w:val="32"/>
          <w:szCs w:val="32"/>
        </w:rPr>
        <w:t>条</w:t>
      </w:r>
      <w:r w:rsidR="003D19EC" w:rsidRPr="00585B0B">
        <w:rPr>
          <w:rFonts w:ascii="方正楷体_GBK" w:eastAsia="方正楷体_GBK" w:hAnsi="楷体" w:hint="eastAsia"/>
          <w:sz w:val="32"/>
          <w:szCs w:val="32"/>
        </w:rPr>
        <w:t>（</w:t>
      </w:r>
      <w:r w:rsidR="006668CB" w:rsidRPr="00585B0B">
        <w:rPr>
          <w:rFonts w:ascii="方正楷体_GBK" w:eastAsia="方正楷体_GBK" w:hAnsi="楷体" w:hint="eastAsia"/>
          <w:sz w:val="32"/>
          <w:szCs w:val="32"/>
        </w:rPr>
        <w:t>基本原则</w:t>
      </w:r>
      <w:r w:rsidR="003D19EC" w:rsidRPr="00585B0B">
        <w:rPr>
          <w:rFonts w:ascii="方正楷体_GBK" w:eastAsia="方正楷体_GBK" w:hAnsi="楷体" w:hint="eastAsia"/>
          <w:sz w:val="32"/>
          <w:szCs w:val="32"/>
        </w:rPr>
        <w:t>）</w:t>
      </w:r>
      <w:r w:rsidR="006668CB">
        <w:rPr>
          <w:rFonts w:ascii="黑体" w:eastAsia="黑体" w:hAnsi="黑体" w:hint="eastAsia"/>
          <w:sz w:val="32"/>
          <w:szCs w:val="32"/>
        </w:rPr>
        <w:t xml:space="preserve"> </w:t>
      </w:r>
      <w:r w:rsidR="006668CB" w:rsidRPr="004E0A2F">
        <w:rPr>
          <w:rFonts w:ascii="方正仿宋_GBK" w:eastAsia="方正仿宋_GBK" w:hint="eastAsia"/>
          <w:sz w:val="32"/>
          <w:szCs w:val="32"/>
        </w:rPr>
        <w:t>后评价</w:t>
      </w:r>
      <w:r w:rsidR="006668CB" w:rsidRPr="004E0A2F">
        <w:rPr>
          <w:rFonts w:ascii="方正仿宋_GBK" w:eastAsia="方正仿宋_GBK"/>
          <w:sz w:val="32"/>
          <w:szCs w:val="32"/>
        </w:rPr>
        <w:t>应当</w:t>
      </w:r>
      <w:r w:rsidR="006668CB" w:rsidRPr="004E0A2F">
        <w:rPr>
          <w:rFonts w:ascii="方正仿宋_GBK" w:eastAsia="方正仿宋_GBK" w:hint="eastAsia"/>
          <w:sz w:val="32"/>
          <w:szCs w:val="32"/>
        </w:rPr>
        <w:t>遵循</w:t>
      </w:r>
      <w:r w:rsidR="00084335" w:rsidRPr="004E0A2F">
        <w:rPr>
          <w:rFonts w:ascii="方正仿宋_GBK" w:eastAsia="方正仿宋_GBK" w:hint="eastAsia"/>
          <w:sz w:val="32"/>
          <w:szCs w:val="32"/>
        </w:rPr>
        <w:t>科学</w:t>
      </w:r>
      <w:r w:rsidR="006668CB" w:rsidRPr="004E0A2F">
        <w:rPr>
          <w:rFonts w:ascii="方正仿宋_GBK" w:eastAsia="方正仿宋_GBK" w:hint="eastAsia"/>
          <w:sz w:val="32"/>
          <w:szCs w:val="32"/>
        </w:rPr>
        <w:t>、</w:t>
      </w:r>
      <w:r w:rsidR="00084335" w:rsidRPr="004E0A2F">
        <w:rPr>
          <w:rFonts w:ascii="方正仿宋_GBK" w:eastAsia="方正仿宋_GBK" w:hint="eastAsia"/>
          <w:sz w:val="32"/>
          <w:szCs w:val="32"/>
        </w:rPr>
        <w:t>规范</w:t>
      </w:r>
      <w:r w:rsidR="006668CB" w:rsidRPr="004E0A2F">
        <w:rPr>
          <w:rFonts w:ascii="方正仿宋_GBK" w:eastAsia="方正仿宋_GBK" w:hint="eastAsia"/>
          <w:sz w:val="32"/>
          <w:szCs w:val="32"/>
        </w:rPr>
        <w:t>、</w:t>
      </w:r>
      <w:r w:rsidR="00773325" w:rsidRPr="004E0A2F">
        <w:rPr>
          <w:rFonts w:ascii="方正仿宋_GBK" w:eastAsia="方正仿宋_GBK" w:hint="eastAsia"/>
          <w:sz w:val="32"/>
          <w:szCs w:val="32"/>
        </w:rPr>
        <w:t>公</w:t>
      </w:r>
      <w:r w:rsidR="00773325" w:rsidRPr="004E0A2F">
        <w:rPr>
          <w:rFonts w:ascii="方正仿宋_GBK" w:eastAsia="方正仿宋_GBK" w:hint="eastAsia"/>
          <w:sz w:val="32"/>
          <w:szCs w:val="32"/>
        </w:rPr>
        <w:lastRenderedPageBreak/>
        <w:t>平、</w:t>
      </w:r>
      <w:r w:rsidR="006668CB" w:rsidRPr="004E0A2F">
        <w:rPr>
          <w:rFonts w:ascii="方正仿宋_GBK" w:eastAsia="方正仿宋_GBK" w:hint="eastAsia"/>
          <w:sz w:val="32"/>
          <w:szCs w:val="32"/>
        </w:rPr>
        <w:t>公正的原则，为建立和完善政府投资监管体系服务</w:t>
      </w:r>
      <w:r w:rsidR="006668CB" w:rsidRPr="004E0A2F">
        <w:rPr>
          <w:rFonts w:ascii="方正仿宋_GBK" w:eastAsia="方正仿宋_GBK"/>
          <w:sz w:val="32"/>
          <w:szCs w:val="32"/>
        </w:rPr>
        <w:t>。</w:t>
      </w:r>
    </w:p>
    <w:p w14:paraId="2C5B2FF0" w14:textId="5D62AA1F" w:rsidR="00812E93" w:rsidRPr="004E0A2F" w:rsidRDefault="001977C9" w:rsidP="00C72769">
      <w:pPr>
        <w:adjustRightInd w:val="0"/>
        <w:snapToGrid w:val="0"/>
        <w:spacing w:line="590" w:lineRule="exact"/>
        <w:ind w:firstLineChars="200" w:firstLine="640"/>
        <w:outlineLvl w:val="0"/>
        <w:rPr>
          <w:rFonts w:ascii="方正仿宋_GBK" w:eastAsia="方正仿宋_GBK"/>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五</w:t>
      </w:r>
      <w:r w:rsidR="001448E6"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w:t>
      </w:r>
      <w:r w:rsidR="00422A57">
        <w:rPr>
          <w:rFonts w:ascii="方正楷体_GBK" w:eastAsia="方正楷体_GBK" w:hAnsi="楷体" w:hint="eastAsia"/>
          <w:sz w:val="32"/>
          <w:szCs w:val="32"/>
        </w:rPr>
        <w:t>管理职责</w:t>
      </w:r>
      <w:r w:rsidR="003E2F67" w:rsidRPr="00FC03A1">
        <w:rPr>
          <w:rFonts w:ascii="方正楷体_GBK" w:eastAsia="方正楷体_GBK" w:hAnsi="楷体" w:hint="eastAsia"/>
          <w:sz w:val="32"/>
          <w:szCs w:val="32"/>
        </w:rPr>
        <w:t>）</w:t>
      </w:r>
      <w:r w:rsidR="000A6E2B">
        <w:rPr>
          <w:rFonts w:ascii="楷体" w:eastAsia="楷体" w:hAnsi="楷体" w:hint="eastAsia"/>
          <w:sz w:val="32"/>
          <w:szCs w:val="32"/>
        </w:rPr>
        <w:t xml:space="preserve"> </w:t>
      </w:r>
      <w:r w:rsidR="00422A57" w:rsidRPr="004E0A2F">
        <w:rPr>
          <w:rFonts w:ascii="方正仿宋_GBK" w:eastAsia="方正仿宋_GBK" w:hint="eastAsia"/>
          <w:sz w:val="32"/>
          <w:szCs w:val="32"/>
        </w:rPr>
        <w:t>省发展改革委负责</w:t>
      </w:r>
      <w:r w:rsidR="002253AC" w:rsidRPr="004E0A2F">
        <w:rPr>
          <w:rFonts w:ascii="方正仿宋_GBK" w:eastAsia="方正仿宋_GBK" w:hint="eastAsia"/>
          <w:sz w:val="32"/>
          <w:szCs w:val="32"/>
        </w:rPr>
        <w:t>后评价的组织</w:t>
      </w:r>
      <w:r w:rsidR="00290987" w:rsidRPr="004E0A2F">
        <w:rPr>
          <w:rFonts w:ascii="方正仿宋_GBK" w:eastAsia="方正仿宋_GBK" w:hint="eastAsia"/>
          <w:sz w:val="32"/>
          <w:szCs w:val="32"/>
        </w:rPr>
        <w:t>实施</w:t>
      </w:r>
      <w:r w:rsidR="002253AC" w:rsidRPr="004E0A2F">
        <w:rPr>
          <w:rFonts w:ascii="方正仿宋_GBK" w:eastAsia="方正仿宋_GBK" w:hint="eastAsia"/>
          <w:sz w:val="32"/>
          <w:szCs w:val="32"/>
        </w:rPr>
        <w:t>管理工作，确定</w:t>
      </w:r>
      <w:r w:rsidR="00212F59" w:rsidRPr="004E0A2F">
        <w:rPr>
          <w:rFonts w:ascii="方正仿宋_GBK" w:eastAsia="方正仿宋_GBK" w:hint="eastAsia"/>
          <w:sz w:val="32"/>
          <w:szCs w:val="32"/>
        </w:rPr>
        <w:t>后评价</w:t>
      </w:r>
      <w:r w:rsidR="002F7A47" w:rsidRPr="004E0A2F">
        <w:rPr>
          <w:rFonts w:ascii="方正仿宋_GBK" w:eastAsia="方正仿宋_GBK" w:hint="eastAsia"/>
          <w:sz w:val="32"/>
          <w:szCs w:val="32"/>
        </w:rPr>
        <w:t>项目</w:t>
      </w:r>
      <w:r w:rsidR="0031124F" w:rsidRPr="004E0A2F">
        <w:rPr>
          <w:rFonts w:ascii="方正仿宋_GBK" w:eastAsia="方正仿宋_GBK" w:hint="eastAsia"/>
          <w:sz w:val="32"/>
          <w:szCs w:val="32"/>
        </w:rPr>
        <w:t>范围</w:t>
      </w:r>
      <w:r w:rsidR="001448E6" w:rsidRPr="004E0A2F">
        <w:rPr>
          <w:rFonts w:ascii="方正仿宋_GBK" w:eastAsia="方正仿宋_GBK"/>
          <w:sz w:val="32"/>
          <w:szCs w:val="32"/>
        </w:rPr>
        <w:t>、</w:t>
      </w:r>
      <w:r w:rsidR="00B14D99" w:rsidRPr="004E0A2F">
        <w:rPr>
          <w:rFonts w:ascii="方正仿宋_GBK" w:eastAsia="方正仿宋_GBK" w:hint="eastAsia"/>
          <w:sz w:val="32"/>
          <w:szCs w:val="32"/>
        </w:rPr>
        <w:t>评价内容与方法、</w:t>
      </w:r>
      <w:r w:rsidR="00422A57" w:rsidRPr="004E0A2F">
        <w:rPr>
          <w:rFonts w:ascii="方正仿宋_GBK" w:eastAsia="方正仿宋_GBK" w:hint="eastAsia"/>
          <w:sz w:val="32"/>
          <w:szCs w:val="32"/>
        </w:rPr>
        <w:t>评价</w:t>
      </w:r>
      <w:r w:rsidR="00B14D99" w:rsidRPr="004E0A2F">
        <w:rPr>
          <w:rFonts w:ascii="方正仿宋_GBK" w:eastAsia="方正仿宋_GBK" w:hint="eastAsia"/>
          <w:sz w:val="32"/>
          <w:szCs w:val="32"/>
        </w:rPr>
        <w:t>工作规范</w:t>
      </w:r>
      <w:r w:rsidR="00F203E0" w:rsidRPr="004E0A2F">
        <w:rPr>
          <w:rFonts w:ascii="方正仿宋_GBK" w:eastAsia="方正仿宋_GBK" w:hint="eastAsia"/>
          <w:sz w:val="32"/>
          <w:szCs w:val="32"/>
        </w:rPr>
        <w:t>以及</w:t>
      </w:r>
      <w:r w:rsidR="00262230" w:rsidRPr="004E0A2F">
        <w:rPr>
          <w:rFonts w:ascii="方正仿宋_GBK" w:eastAsia="方正仿宋_GBK" w:hint="eastAsia"/>
          <w:sz w:val="32"/>
          <w:szCs w:val="32"/>
        </w:rPr>
        <w:t>后评价</w:t>
      </w:r>
      <w:r w:rsidR="00212F59" w:rsidRPr="004E0A2F">
        <w:rPr>
          <w:rFonts w:ascii="方正仿宋_GBK" w:eastAsia="方正仿宋_GBK" w:hint="eastAsia"/>
          <w:sz w:val="32"/>
          <w:szCs w:val="32"/>
        </w:rPr>
        <w:t>成果应用</w:t>
      </w:r>
      <w:r w:rsidR="00812E93" w:rsidRPr="004E0A2F">
        <w:rPr>
          <w:rFonts w:ascii="方正仿宋_GBK" w:eastAsia="方正仿宋_GBK" w:hint="eastAsia"/>
          <w:sz w:val="32"/>
          <w:szCs w:val="32"/>
        </w:rPr>
        <w:t>。</w:t>
      </w:r>
    </w:p>
    <w:p w14:paraId="65392935" w14:textId="2D254932" w:rsidR="00290987" w:rsidRPr="004E0A2F" w:rsidRDefault="00290987" w:rsidP="00C72769">
      <w:pPr>
        <w:adjustRightInd w:val="0"/>
        <w:snapToGrid w:val="0"/>
        <w:spacing w:line="590" w:lineRule="exact"/>
        <w:ind w:firstLineChars="200" w:firstLine="640"/>
        <w:outlineLvl w:val="0"/>
        <w:rPr>
          <w:rFonts w:ascii="方正仿宋_GBK" w:eastAsia="方正仿宋_GBK"/>
          <w:sz w:val="32"/>
          <w:szCs w:val="32"/>
        </w:rPr>
      </w:pPr>
      <w:r w:rsidRPr="004E0A2F">
        <w:rPr>
          <w:rFonts w:ascii="方正仿宋_GBK" w:eastAsia="方正仿宋_GBK" w:hint="eastAsia"/>
          <w:sz w:val="32"/>
          <w:szCs w:val="32"/>
        </w:rPr>
        <w:t>省发展改革委可以对项目建设或运行的某类问题、某一阶段进行专项评价，也可以对同类型或相互关联的多个政府投资项目进行综合评价。</w:t>
      </w:r>
    </w:p>
    <w:p w14:paraId="47D0D2D1" w14:textId="414AE467" w:rsidR="00A21734" w:rsidRPr="00B31C29" w:rsidRDefault="00A21734" w:rsidP="00C72769">
      <w:pPr>
        <w:adjustRightInd w:val="0"/>
        <w:snapToGrid w:val="0"/>
        <w:spacing w:line="590" w:lineRule="exact"/>
        <w:jc w:val="center"/>
        <w:outlineLvl w:val="0"/>
        <w:rPr>
          <w:rFonts w:ascii="黑体" w:eastAsia="黑体" w:hAnsi="黑体"/>
          <w:sz w:val="32"/>
          <w:szCs w:val="32"/>
        </w:rPr>
      </w:pPr>
      <w:r w:rsidRPr="00B31C29">
        <w:rPr>
          <w:rFonts w:ascii="黑体" w:eastAsia="黑体" w:hAnsi="黑体" w:hint="eastAsia"/>
          <w:sz w:val="32"/>
          <w:szCs w:val="32"/>
        </w:rPr>
        <w:t xml:space="preserve">第二章 </w:t>
      </w:r>
      <w:r w:rsidR="003C564D">
        <w:rPr>
          <w:rFonts w:ascii="黑体" w:eastAsia="黑体" w:hAnsi="黑体" w:hint="eastAsia"/>
          <w:sz w:val="32"/>
          <w:szCs w:val="32"/>
        </w:rPr>
        <w:t>项目</w:t>
      </w:r>
      <w:r w:rsidRPr="00B31C29">
        <w:rPr>
          <w:rFonts w:ascii="黑体" w:eastAsia="黑体" w:hAnsi="黑体" w:hint="eastAsia"/>
          <w:sz w:val="32"/>
          <w:szCs w:val="32"/>
        </w:rPr>
        <w:t>后评价</w:t>
      </w:r>
      <w:r w:rsidR="00131D17">
        <w:rPr>
          <w:rFonts w:ascii="黑体" w:eastAsia="黑体" w:hAnsi="黑体" w:hint="eastAsia"/>
          <w:sz w:val="32"/>
          <w:szCs w:val="32"/>
        </w:rPr>
        <w:t>的范围、内容和方法</w:t>
      </w:r>
    </w:p>
    <w:p w14:paraId="2771BAF5" w14:textId="0420B5AD" w:rsidR="00BA1215"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六</w:t>
      </w:r>
      <w:r w:rsidR="00BA1215" w:rsidRPr="00585B0B">
        <w:rPr>
          <w:rFonts w:ascii="方正黑体_GBK" w:eastAsia="方正黑体_GBK" w:hAnsi="黑体" w:hint="eastAsia"/>
          <w:sz w:val="32"/>
          <w:szCs w:val="32"/>
        </w:rPr>
        <w:t>条</w:t>
      </w:r>
      <w:r w:rsidR="00BA1215" w:rsidRPr="00585B0B">
        <w:rPr>
          <w:rFonts w:ascii="方正楷体_GBK" w:eastAsia="方正楷体_GBK" w:hAnsi="楷体" w:hint="eastAsia"/>
          <w:sz w:val="32"/>
          <w:szCs w:val="32"/>
        </w:rPr>
        <w:t>（后评价范围）</w:t>
      </w:r>
      <w:r w:rsidR="00BA1215">
        <w:rPr>
          <w:rFonts w:ascii="仿宋_GB2312" w:eastAsia="仿宋_GB2312" w:hint="eastAsia"/>
          <w:sz w:val="32"/>
          <w:szCs w:val="32"/>
        </w:rPr>
        <w:t xml:space="preserve"> </w:t>
      </w:r>
      <w:r w:rsidR="00BA1215" w:rsidRPr="004E0A2F">
        <w:rPr>
          <w:rFonts w:ascii="方正仿宋_GBK" w:eastAsia="方正仿宋_GBK" w:hint="eastAsia"/>
          <w:sz w:val="32"/>
          <w:szCs w:val="32"/>
        </w:rPr>
        <w:t>列入后评价年度工作计划的项目主要从以下项目中选择：</w:t>
      </w:r>
    </w:p>
    <w:p w14:paraId="511E0F23" w14:textId="633F887A" w:rsidR="00BA1215" w:rsidRPr="00716EA7" w:rsidRDefault="00BA1215" w:rsidP="00C72769">
      <w:pPr>
        <w:topLinePunct/>
        <w:spacing w:line="590" w:lineRule="exact"/>
        <w:ind w:firstLineChars="200" w:firstLine="640"/>
        <w:rPr>
          <w:rFonts w:ascii="方正仿宋_GBK" w:eastAsia="方正仿宋_GBK"/>
          <w:sz w:val="32"/>
          <w:szCs w:val="32"/>
        </w:rPr>
      </w:pPr>
      <w:r w:rsidRPr="00716EA7">
        <w:rPr>
          <w:rFonts w:ascii="方正仿宋_GBK" w:eastAsia="方正仿宋_GBK" w:hint="eastAsia"/>
          <w:sz w:val="32"/>
          <w:szCs w:val="32"/>
        </w:rPr>
        <w:t>（一）</w:t>
      </w:r>
      <w:r>
        <w:rPr>
          <w:rFonts w:ascii="方正仿宋_GBK" w:eastAsia="方正仿宋_GBK" w:hint="eastAsia"/>
          <w:sz w:val="32"/>
          <w:szCs w:val="32"/>
        </w:rPr>
        <w:t>列入省重大</w:t>
      </w:r>
      <w:r w:rsidR="00773325">
        <w:rPr>
          <w:rFonts w:ascii="方正仿宋_GBK" w:eastAsia="方正仿宋_GBK" w:hint="eastAsia"/>
          <w:sz w:val="32"/>
          <w:szCs w:val="32"/>
        </w:rPr>
        <w:t>项目</w:t>
      </w:r>
      <w:r>
        <w:rPr>
          <w:rFonts w:ascii="方正仿宋_GBK" w:eastAsia="方正仿宋_GBK" w:hint="eastAsia"/>
          <w:sz w:val="32"/>
          <w:szCs w:val="32"/>
        </w:rPr>
        <w:t>投资计划，</w:t>
      </w:r>
      <w:r w:rsidRPr="00716EA7">
        <w:rPr>
          <w:rFonts w:ascii="方正仿宋_GBK" w:eastAsia="方正仿宋_GBK" w:hint="eastAsia"/>
          <w:sz w:val="32"/>
          <w:szCs w:val="32"/>
        </w:rPr>
        <w:t>对行业和区域发展、提升投资效率具有较大借鉴意义的项目；</w:t>
      </w:r>
      <w:r w:rsidR="0071158D" w:rsidRPr="00716EA7">
        <w:rPr>
          <w:rFonts w:ascii="方正仿宋_GBK" w:eastAsia="方正仿宋_GBK"/>
          <w:sz w:val="32"/>
          <w:szCs w:val="32"/>
        </w:rPr>
        <w:t xml:space="preserve"> </w:t>
      </w:r>
    </w:p>
    <w:p w14:paraId="09378C28" w14:textId="650AC6C6" w:rsidR="00BA1215" w:rsidRPr="00716EA7" w:rsidRDefault="00BA1215" w:rsidP="00C72769">
      <w:pPr>
        <w:topLinePunct/>
        <w:spacing w:line="590" w:lineRule="exact"/>
        <w:ind w:firstLineChars="200" w:firstLine="640"/>
        <w:rPr>
          <w:rFonts w:ascii="方正仿宋_GBK" w:eastAsia="方正仿宋_GBK"/>
          <w:sz w:val="32"/>
          <w:szCs w:val="32"/>
        </w:rPr>
      </w:pPr>
      <w:r w:rsidRPr="00716EA7">
        <w:rPr>
          <w:rFonts w:ascii="方正仿宋_GBK" w:eastAsia="方正仿宋_GBK" w:hint="eastAsia"/>
          <w:sz w:val="32"/>
          <w:szCs w:val="32"/>
        </w:rPr>
        <w:t>（二）在资源节约集约利用、生态环保、技术创新、促进社会发展等方面有着较大影响的项目；</w:t>
      </w:r>
      <w:r w:rsidR="0071158D" w:rsidRPr="00716EA7">
        <w:rPr>
          <w:rFonts w:ascii="方正仿宋_GBK" w:eastAsia="方正仿宋_GBK"/>
          <w:sz w:val="32"/>
          <w:szCs w:val="32"/>
        </w:rPr>
        <w:t xml:space="preserve"> </w:t>
      </w:r>
    </w:p>
    <w:p w14:paraId="33089739" w14:textId="6B7814CA" w:rsidR="00BA1215" w:rsidRPr="004E0A2F" w:rsidRDefault="00BA1215" w:rsidP="00C72769">
      <w:pPr>
        <w:adjustRightInd w:val="0"/>
        <w:snapToGrid w:val="0"/>
        <w:spacing w:line="590" w:lineRule="exact"/>
        <w:ind w:firstLineChars="200" w:firstLine="640"/>
        <w:rPr>
          <w:rFonts w:ascii="方正仿宋_GBK" w:eastAsia="方正仿宋_GBK"/>
          <w:sz w:val="32"/>
          <w:szCs w:val="32"/>
        </w:rPr>
      </w:pPr>
      <w:r w:rsidRPr="00716EA7">
        <w:rPr>
          <w:rFonts w:ascii="方正仿宋_GBK" w:eastAsia="方正仿宋_GBK" w:hint="eastAsia"/>
          <w:sz w:val="32"/>
          <w:szCs w:val="32"/>
        </w:rPr>
        <w:t>（三）在推动</w:t>
      </w:r>
      <w:r w:rsidR="00DA5D50">
        <w:rPr>
          <w:rFonts w:ascii="方正仿宋_GBK" w:eastAsia="方正仿宋_GBK" w:hint="eastAsia"/>
          <w:sz w:val="32"/>
          <w:szCs w:val="32"/>
        </w:rPr>
        <w:t>“一带一路”建设、长江经济带发展和</w:t>
      </w:r>
      <w:r w:rsidR="004A72D6">
        <w:rPr>
          <w:rFonts w:ascii="方正仿宋_GBK" w:eastAsia="方正仿宋_GBK" w:hint="eastAsia"/>
          <w:sz w:val="32"/>
          <w:szCs w:val="32"/>
        </w:rPr>
        <w:t>长三角区域一体化</w:t>
      </w:r>
      <w:r w:rsidR="00177FD2">
        <w:rPr>
          <w:rFonts w:ascii="方正仿宋_GBK" w:eastAsia="方正仿宋_GBK" w:hint="eastAsia"/>
          <w:sz w:val="32"/>
          <w:szCs w:val="32"/>
        </w:rPr>
        <w:t>发展</w:t>
      </w:r>
      <w:r w:rsidRPr="00897260">
        <w:rPr>
          <w:rFonts w:ascii="方正仿宋_GBK" w:eastAsia="方正仿宋_GBK" w:hint="eastAsia"/>
          <w:color w:val="000000" w:themeColor="text1"/>
          <w:sz w:val="32"/>
          <w:szCs w:val="32"/>
        </w:rPr>
        <w:t>战略</w:t>
      </w:r>
      <w:r w:rsidRPr="00716EA7">
        <w:rPr>
          <w:rFonts w:ascii="方正仿宋_GBK" w:eastAsia="方正仿宋_GBK" w:hint="eastAsia"/>
          <w:sz w:val="32"/>
          <w:szCs w:val="32"/>
        </w:rPr>
        <w:t>方面发挥重要作用的项目；</w:t>
      </w:r>
    </w:p>
    <w:p w14:paraId="6B9E447D" w14:textId="42CD9363" w:rsidR="00BA1215" w:rsidRPr="004E0A2F" w:rsidRDefault="00BA1215"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（四）跨地区、工期长、投资大、建设条件复杂的项目；</w:t>
      </w:r>
      <w:r w:rsidR="0071158D" w:rsidRPr="004E0A2F">
        <w:rPr>
          <w:rFonts w:ascii="方正仿宋_GBK" w:eastAsia="方正仿宋_GBK"/>
          <w:sz w:val="32"/>
          <w:szCs w:val="32"/>
        </w:rPr>
        <w:t xml:space="preserve"> </w:t>
      </w:r>
    </w:p>
    <w:p w14:paraId="31B666FF" w14:textId="75C4D2C6" w:rsidR="00BA1215" w:rsidRPr="004E0A2F" w:rsidRDefault="00BA1215"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（五）采用新型投融资和建设运营模式，以及其他具有特殊示范意义的项目；</w:t>
      </w:r>
      <w:r w:rsidR="0071158D" w:rsidRPr="004E0A2F">
        <w:rPr>
          <w:rFonts w:ascii="方正仿宋_GBK" w:eastAsia="方正仿宋_GBK"/>
          <w:sz w:val="32"/>
          <w:szCs w:val="32"/>
        </w:rPr>
        <w:t xml:space="preserve"> </w:t>
      </w:r>
    </w:p>
    <w:p w14:paraId="3D9A1A94" w14:textId="40FE46EF" w:rsidR="00BA1215" w:rsidRPr="004E0A2F" w:rsidRDefault="00BA1215"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（六）群众反映强烈、社会影响较大的项目；</w:t>
      </w:r>
      <w:r w:rsidR="0071158D" w:rsidRPr="004E0A2F">
        <w:rPr>
          <w:rFonts w:ascii="方正仿宋_GBK" w:eastAsia="方正仿宋_GBK"/>
          <w:sz w:val="32"/>
          <w:szCs w:val="32"/>
        </w:rPr>
        <w:t xml:space="preserve"> </w:t>
      </w:r>
    </w:p>
    <w:p w14:paraId="5BFA86B7" w14:textId="77777777" w:rsidR="00BA1215" w:rsidRPr="004E0A2F" w:rsidRDefault="00BA1215"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（七）其他需要进行后评价工作的项目。</w:t>
      </w:r>
    </w:p>
    <w:p w14:paraId="0304F5C3" w14:textId="75F40BB3" w:rsidR="003A4897" w:rsidRPr="000A6E2B"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七</w:t>
      </w:r>
      <w:r w:rsidR="003A4897"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w:t>
      </w:r>
      <w:r w:rsidR="006A23CE">
        <w:rPr>
          <w:rFonts w:ascii="方正楷体_GBK" w:eastAsia="方正楷体_GBK" w:hAnsi="楷体" w:hint="eastAsia"/>
          <w:sz w:val="32"/>
          <w:szCs w:val="32"/>
        </w:rPr>
        <w:t>后评价</w:t>
      </w:r>
      <w:r w:rsidR="003E2F67" w:rsidRPr="00FC03A1">
        <w:rPr>
          <w:rFonts w:ascii="方正楷体_GBK" w:eastAsia="方正楷体_GBK" w:hAnsi="楷体" w:hint="eastAsia"/>
          <w:sz w:val="32"/>
          <w:szCs w:val="32"/>
        </w:rPr>
        <w:t>项目</w:t>
      </w:r>
      <w:r w:rsidR="00D93062">
        <w:rPr>
          <w:rFonts w:ascii="方正楷体_GBK" w:eastAsia="方正楷体_GBK" w:hAnsi="楷体" w:hint="eastAsia"/>
          <w:sz w:val="32"/>
          <w:szCs w:val="32"/>
        </w:rPr>
        <w:t>的</w:t>
      </w:r>
      <w:r w:rsidR="003E2F67" w:rsidRPr="00FC03A1">
        <w:rPr>
          <w:rFonts w:ascii="方正楷体_GBK" w:eastAsia="方正楷体_GBK" w:hAnsi="楷体" w:hint="eastAsia"/>
          <w:sz w:val="32"/>
          <w:szCs w:val="32"/>
        </w:rPr>
        <w:t>确定）</w:t>
      </w:r>
      <w:r w:rsidR="004E0A2F">
        <w:rPr>
          <w:rFonts w:ascii="方正楷体_GBK" w:eastAsia="方正楷体_GBK" w:hAnsi="楷体" w:hint="eastAsia"/>
          <w:sz w:val="32"/>
          <w:szCs w:val="32"/>
        </w:rPr>
        <w:t xml:space="preserve"> </w:t>
      </w:r>
      <w:r w:rsidR="009B7EEC" w:rsidRPr="004E0A2F">
        <w:rPr>
          <w:rFonts w:ascii="方正仿宋_GBK" w:eastAsia="方正仿宋_GBK" w:hint="eastAsia"/>
          <w:sz w:val="32"/>
          <w:szCs w:val="32"/>
        </w:rPr>
        <w:t>省发展改革委根据</w:t>
      </w:r>
      <w:r w:rsidR="00B10B37" w:rsidRPr="004E0A2F">
        <w:rPr>
          <w:rFonts w:ascii="方正仿宋_GBK" w:eastAsia="方正仿宋_GBK" w:hint="eastAsia"/>
          <w:sz w:val="32"/>
          <w:szCs w:val="32"/>
        </w:rPr>
        <w:t>已完成竣工验收的</w:t>
      </w:r>
      <w:r w:rsidR="0078560E" w:rsidRPr="004E0A2F">
        <w:rPr>
          <w:rFonts w:ascii="方正仿宋_GBK" w:eastAsia="方正仿宋_GBK" w:hint="eastAsia"/>
          <w:sz w:val="32"/>
          <w:szCs w:val="32"/>
        </w:rPr>
        <w:t>政府投资</w:t>
      </w:r>
      <w:r w:rsidR="009B7EEC" w:rsidRPr="004E0A2F">
        <w:rPr>
          <w:rFonts w:ascii="方正仿宋_GBK" w:eastAsia="方正仿宋_GBK" w:hint="eastAsia"/>
          <w:sz w:val="32"/>
          <w:szCs w:val="32"/>
        </w:rPr>
        <w:t>项目具体情况，</w:t>
      </w:r>
      <w:r w:rsidR="00BA1215" w:rsidRPr="004E0A2F">
        <w:rPr>
          <w:rFonts w:ascii="方正仿宋_GBK" w:eastAsia="方正仿宋_GBK" w:hint="eastAsia"/>
          <w:sz w:val="32"/>
          <w:szCs w:val="32"/>
        </w:rPr>
        <w:t>根据本办法第五条规</w:t>
      </w:r>
      <w:r w:rsidR="00BA1215" w:rsidRPr="004E0A2F">
        <w:rPr>
          <w:rFonts w:ascii="方正仿宋_GBK" w:eastAsia="方正仿宋_GBK" w:hint="eastAsia"/>
          <w:sz w:val="32"/>
          <w:szCs w:val="32"/>
        </w:rPr>
        <w:lastRenderedPageBreak/>
        <w:t>定</w:t>
      </w:r>
      <w:r w:rsidR="0078560E" w:rsidRPr="004E0A2F">
        <w:rPr>
          <w:rFonts w:ascii="方正仿宋_GBK" w:eastAsia="方正仿宋_GBK" w:hint="eastAsia"/>
          <w:sz w:val="32"/>
          <w:szCs w:val="32"/>
        </w:rPr>
        <w:t>研究</w:t>
      </w:r>
      <w:r w:rsidR="009B7EEC" w:rsidRPr="004E0A2F">
        <w:rPr>
          <w:rFonts w:ascii="方正仿宋_GBK" w:eastAsia="方正仿宋_GBK" w:hint="eastAsia"/>
          <w:sz w:val="32"/>
          <w:szCs w:val="32"/>
        </w:rPr>
        <w:t>确定后评价</w:t>
      </w:r>
      <w:r w:rsidR="0078560E" w:rsidRPr="004E0A2F">
        <w:rPr>
          <w:rFonts w:ascii="方正仿宋_GBK" w:eastAsia="方正仿宋_GBK" w:hint="eastAsia"/>
          <w:sz w:val="32"/>
          <w:szCs w:val="32"/>
        </w:rPr>
        <w:t>项目名单</w:t>
      </w:r>
      <w:r w:rsidR="000A6E2B" w:rsidRPr="004E0A2F">
        <w:rPr>
          <w:rFonts w:ascii="方正仿宋_GBK" w:eastAsia="方正仿宋_GBK" w:hint="eastAsia"/>
          <w:sz w:val="32"/>
          <w:szCs w:val="32"/>
        </w:rPr>
        <w:t>，</w:t>
      </w:r>
      <w:r w:rsidR="00B422FC" w:rsidRPr="004E0A2F">
        <w:rPr>
          <w:rFonts w:ascii="方正仿宋_GBK" w:eastAsia="方正仿宋_GBK" w:hint="eastAsia"/>
          <w:sz w:val="32"/>
          <w:szCs w:val="32"/>
        </w:rPr>
        <w:t>制定后评价年度工作计划，</w:t>
      </w:r>
      <w:proofErr w:type="gramStart"/>
      <w:r w:rsidR="000A6E2B" w:rsidRPr="004E0A2F">
        <w:rPr>
          <w:rFonts w:ascii="方正仿宋_GBK" w:eastAsia="方正仿宋_GBK" w:hint="eastAsia"/>
          <w:sz w:val="32"/>
          <w:szCs w:val="32"/>
        </w:rPr>
        <w:t>印送有关</w:t>
      </w:r>
      <w:proofErr w:type="gramEnd"/>
      <w:r w:rsidR="000A6E2B" w:rsidRPr="004E0A2F">
        <w:rPr>
          <w:rFonts w:ascii="方正仿宋_GBK" w:eastAsia="方正仿宋_GBK" w:hint="eastAsia"/>
          <w:sz w:val="32"/>
          <w:szCs w:val="32"/>
        </w:rPr>
        <w:t>行业主管部门</w:t>
      </w:r>
      <w:r w:rsidR="00773325" w:rsidRPr="004E0A2F">
        <w:rPr>
          <w:rFonts w:ascii="方正仿宋_GBK" w:eastAsia="方正仿宋_GBK" w:hint="eastAsia"/>
          <w:sz w:val="32"/>
          <w:szCs w:val="32"/>
        </w:rPr>
        <w:t>、设区市发展改革委</w:t>
      </w:r>
      <w:r w:rsidR="000A6E2B" w:rsidRPr="004E0A2F">
        <w:rPr>
          <w:rFonts w:ascii="方正仿宋_GBK" w:eastAsia="方正仿宋_GBK" w:hint="eastAsia"/>
          <w:sz w:val="32"/>
          <w:szCs w:val="32"/>
        </w:rPr>
        <w:t>和项目单位。</w:t>
      </w:r>
    </w:p>
    <w:p w14:paraId="3EC2C2B5" w14:textId="2E71B9CE" w:rsidR="00710139"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八</w:t>
      </w:r>
      <w:r w:rsidR="00710139" w:rsidRPr="00585B0B">
        <w:rPr>
          <w:rFonts w:ascii="方正黑体_GBK" w:eastAsia="方正黑体_GBK" w:hAnsi="黑体" w:hint="eastAsia"/>
          <w:sz w:val="32"/>
          <w:szCs w:val="32"/>
        </w:rPr>
        <w:t>条</w:t>
      </w:r>
      <w:r w:rsidR="00710139" w:rsidRPr="00FC03A1">
        <w:rPr>
          <w:rFonts w:ascii="方正楷体_GBK" w:eastAsia="方正楷体_GBK" w:hAnsi="楷体" w:hint="eastAsia"/>
          <w:sz w:val="32"/>
          <w:szCs w:val="32"/>
        </w:rPr>
        <w:t>（</w:t>
      </w:r>
      <w:proofErr w:type="gramStart"/>
      <w:r w:rsidR="00710139">
        <w:rPr>
          <w:rFonts w:ascii="方正楷体_GBK" w:eastAsia="方正楷体_GBK" w:hAnsi="楷体" w:hint="eastAsia"/>
          <w:sz w:val="32"/>
          <w:szCs w:val="32"/>
        </w:rPr>
        <w:t>分期项目</w:t>
      </w:r>
      <w:proofErr w:type="gramEnd"/>
      <w:r w:rsidR="00710139">
        <w:rPr>
          <w:rFonts w:ascii="方正楷体_GBK" w:eastAsia="方正楷体_GBK" w:hAnsi="楷体" w:hint="eastAsia"/>
          <w:sz w:val="32"/>
          <w:szCs w:val="32"/>
        </w:rPr>
        <w:t>后评价</w:t>
      </w:r>
      <w:r w:rsidR="00710139" w:rsidRPr="00FC03A1">
        <w:rPr>
          <w:rFonts w:ascii="方正楷体_GBK" w:eastAsia="方正楷体_GBK" w:hAnsi="楷体" w:hint="eastAsia"/>
          <w:sz w:val="32"/>
          <w:szCs w:val="32"/>
        </w:rPr>
        <w:t>）</w:t>
      </w:r>
      <w:r w:rsidR="00710139">
        <w:rPr>
          <w:rFonts w:ascii="方正楷体_GBK" w:eastAsia="方正楷体_GBK" w:hAnsi="楷体" w:hint="eastAsia"/>
          <w:sz w:val="32"/>
          <w:szCs w:val="32"/>
        </w:rPr>
        <w:t xml:space="preserve"> </w:t>
      </w:r>
      <w:r w:rsidR="00710139" w:rsidRPr="004E0A2F">
        <w:rPr>
          <w:rFonts w:ascii="方正仿宋_GBK" w:eastAsia="方正仿宋_GBK" w:hint="eastAsia"/>
          <w:sz w:val="32"/>
          <w:szCs w:val="32"/>
        </w:rPr>
        <w:t>对分期建设、且每期项目之间存在功能联系、建设内容扩展的，在后期项目审批前，可以对前期项目进行项目后评价工作，为后期项目的决策论证提供参考。</w:t>
      </w:r>
    </w:p>
    <w:p w14:paraId="7FB066C0" w14:textId="5BF1DD57" w:rsidR="004A53C1"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九</w:t>
      </w:r>
      <w:r w:rsidR="006918D5"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（项目单位职责）</w:t>
      </w:r>
      <w:r w:rsidR="006918D5">
        <w:rPr>
          <w:rFonts w:ascii="楷体" w:eastAsia="楷体" w:hAnsi="楷体" w:hint="eastAsia"/>
          <w:sz w:val="32"/>
          <w:szCs w:val="32"/>
        </w:rPr>
        <w:t xml:space="preserve"> </w:t>
      </w:r>
      <w:r w:rsidR="00F97339" w:rsidRPr="004E0A2F">
        <w:rPr>
          <w:rFonts w:ascii="方正仿宋_GBK" w:eastAsia="方正仿宋_GBK" w:hint="eastAsia"/>
          <w:sz w:val="32"/>
          <w:szCs w:val="32"/>
        </w:rPr>
        <w:t>列入</w:t>
      </w:r>
      <w:r w:rsidR="00BA1215" w:rsidRPr="004E0A2F">
        <w:rPr>
          <w:rFonts w:ascii="方正仿宋_GBK" w:eastAsia="方正仿宋_GBK" w:hint="eastAsia"/>
          <w:sz w:val="32"/>
          <w:szCs w:val="32"/>
        </w:rPr>
        <w:t>后评价年度工作计划</w:t>
      </w:r>
      <w:r w:rsidR="00F97339" w:rsidRPr="004E0A2F">
        <w:rPr>
          <w:rFonts w:ascii="方正仿宋_GBK" w:eastAsia="方正仿宋_GBK" w:hint="eastAsia"/>
          <w:sz w:val="32"/>
          <w:szCs w:val="32"/>
        </w:rPr>
        <w:t>的</w:t>
      </w:r>
      <w:r w:rsidR="007E4721" w:rsidRPr="004E0A2F">
        <w:rPr>
          <w:rFonts w:ascii="方正仿宋_GBK" w:eastAsia="方正仿宋_GBK" w:hint="eastAsia"/>
          <w:sz w:val="32"/>
          <w:szCs w:val="32"/>
        </w:rPr>
        <w:t>项目单位</w:t>
      </w:r>
      <w:r w:rsidR="00F97339" w:rsidRPr="004E0A2F">
        <w:rPr>
          <w:rFonts w:ascii="方正仿宋_GBK" w:eastAsia="方正仿宋_GBK" w:hint="eastAsia"/>
          <w:sz w:val="32"/>
          <w:szCs w:val="32"/>
        </w:rPr>
        <w:t>，</w:t>
      </w:r>
      <w:r w:rsidR="00177FD2">
        <w:rPr>
          <w:rFonts w:ascii="方正仿宋_GBK" w:eastAsia="方正仿宋_GBK" w:hint="eastAsia"/>
          <w:sz w:val="32"/>
          <w:szCs w:val="32"/>
        </w:rPr>
        <w:t>应当在收到开展后评价工作通知后，按照时间要求，向</w:t>
      </w:r>
      <w:r w:rsidR="00BA1215" w:rsidRPr="004E0A2F">
        <w:rPr>
          <w:rFonts w:ascii="方正仿宋_GBK" w:eastAsia="方正仿宋_GBK" w:hint="eastAsia"/>
          <w:sz w:val="32"/>
          <w:szCs w:val="32"/>
        </w:rPr>
        <w:t>省发展改革委和</w:t>
      </w:r>
      <w:proofErr w:type="gramStart"/>
      <w:r w:rsidR="007E4721" w:rsidRPr="004E0A2F">
        <w:rPr>
          <w:rFonts w:ascii="方正仿宋_GBK" w:eastAsia="方正仿宋_GBK" w:hint="eastAsia"/>
          <w:sz w:val="32"/>
          <w:szCs w:val="32"/>
        </w:rPr>
        <w:t>省</w:t>
      </w:r>
      <w:r w:rsidR="00773325" w:rsidRPr="004E0A2F">
        <w:rPr>
          <w:rFonts w:ascii="方正仿宋_GBK" w:eastAsia="方正仿宋_GBK" w:hint="eastAsia"/>
          <w:sz w:val="32"/>
          <w:szCs w:val="32"/>
        </w:rPr>
        <w:t>级</w:t>
      </w:r>
      <w:r w:rsidR="007E4721" w:rsidRPr="004E0A2F">
        <w:rPr>
          <w:rFonts w:ascii="方正仿宋_GBK" w:eastAsia="方正仿宋_GBK" w:hint="eastAsia"/>
          <w:sz w:val="32"/>
          <w:szCs w:val="32"/>
        </w:rPr>
        <w:t>行业</w:t>
      </w:r>
      <w:proofErr w:type="gramEnd"/>
      <w:r w:rsidR="007E4721" w:rsidRPr="004E0A2F">
        <w:rPr>
          <w:rFonts w:ascii="方正仿宋_GBK" w:eastAsia="方正仿宋_GBK" w:hint="eastAsia"/>
          <w:sz w:val="32"/>
          <w:szCs w:val="32"/>
        </w:rPr>
        <w:t>主管部门</w:t>
      </w:r>
      <w:r w:rsidR="00655450">
        <w:rPr>
          <w:rFonts w:ascii="方正仿宋_GBK" w:eastAsia="方正仿宋_GBK" w:hint="eastAsia"/>
          <w:sz w:val="32"/>
          <w:szCs w:val="32"/>
        </w:rPr>
        <w:t>报送项目自评报告</w:t>
      </w:r>
      <w:r w:rsidR="007E4721" w:rsidRPr="004E0A2F">
        <w:rPr>
          <w:rFonts w:ascii="方正仿宋_GBK" w:eastAsia="方正仿宋_GBK" w:hint="eastAsia"/>
          <w:sz w:val="32"/>
          <w:szCs w:val="32"/>
        </w:rPr>
        <w:t>。</w:t>
      </w:r>
      <w:r w:rsidR="00773325" w:rsidRPr="004E0A2F">
        <w:rPr>
          <w:rFonts w:ascii="方正仿宋_GBK" w:eastAsia="方正仿宋_GBK" w:hint="eastAsia"/>
          <w:sz w:val="32"/>
          <w:szCs w:val="32"/>
        </w:rPr>
        <w:t>（项目自评报告编制指引见附件</w:t>
      </w:r>
      <w:r w:rsidR="00773325" w:rsidRPr="004E0A2F">
        <w:rPr>
          <w:rFonts w:ascii="方正仿宋_GBK" w:eastAsia="方正仿宋_GBK"/>
          <w:sz w:val="32"/>
          <w:szCs w:val="32"/>
        </w:rPr>
        <w:t>1</w:t>
      </w:r>
      <w:r w:rsidR="00773325" w:rsidRPr="004E0A2F">
        <w:rPr>
          <w:rFonts w:ascii="方正仿宋_GBK" w:eastAsia="方正仿宋_GBK" w:hint="eastAsia"/>
          <w:sz w:val="32"/>
          <w:szCs w:val="32"/>
        </w:rPr>
        <w:t>）</w:t>
      </w:r>
      <w:r w:rsidR="004A53C1" w:rsidRPr="004E0A2F">
        <w:rPr>
          <w:rFonts w:ascii="方正仿宋_GBK" w:eastAsia="方正仿宋_GBK" w:hint="eastAsia"/>
          <w:sz w:val="32"/>
          <w:szCs w:val="32"/>
        </w:rPr>
        <w:t>。</w:t>
      </w:r>
    </w:p>
    <w:p w14:paraId="0E2CE9CD" w14:textId="68C533B6" w:rsidR="007666A9"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十</w:t>
      </w:r>
      <w:r w:rsidR="008D7329"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（后评价内容）</w:t>
      </w:r>
      <w:r w:rsidR="007666A9" w:rsidRPr="004E0A2F">
        <w:rPr>
          <w:rFonts w:ascii="方正仿宋_GBK" w:eastAsia="方正仿宋_GBK" w:hint="eastAsia"/>
          <w:sz w:val="32"/>
          <w:szCs w:val="32"/>
        </w:rPr>
        <w:t>项目后评价主要内容包括：项目</w:t>
      </w:r>
      <w:r w:rsidR="00655450">
        <w:rPr>
          <w:rFonts w:ascii="方正仿宋_GBK" w:eastAsia="方正仿宋_GBK" w:hint="eastAsia"/>
          <w:sz w:val="32"/>
          <w:szCs w:val="32"/>
        </w:rPr>
        <w:t>概况</w:t>
      </w:r>
      <w:r w:rsidR="007666A9" w:rsidRPr="004E0A2F">
        <w:rPr>
          <w:rFonts w:ascii="方正仿宋_GBK" w:eastAsia="方正仿宋_GBK" w:hint="eastAsia"/>
          <w:sz w:val="32"/>
          <w:szCs w:val="32"/>
        </w:rPr>
        <w:t>、</w:t>
      </w:r>
      <w:r w:rsidR="00655450">
        <w:rPr>
          <w:rFonts w:ascii="方正仿宋_GBK" w:eastAsia="方正仿宋_GBK" w:hint="eastAsia"/>
          <w:sz w:val="32"/>
          <w:szCs w:val="32"/>
        </w:rPr>
        <w:t>项目</w:t>
      </w:r>
      <w:r w:rsidR="007666A9" w:rsidRPr="004E0A2F">
        <w:rPr>
          <w:rFonts w:ascii="方正仿宋_GBK" w:eastAsia="方正仿宋_GBK" w:hint="eastAsia"/>
          <w:sz w:val="32"/>
          <w:szCs w:val="32"/>
        </w:rPr>
        <w:t>效果评价、</w:t>
      </w:r>
      <w:r w:rsidR="00655450">
        <w:rPr>
          <w:rFonts w:ascii="方正仿宋_GBK" w:eastAsia="方正仿宋_GBK" w:hint="eastAsia"/>
          <w:sz w:val="32"/>
          <w:szCs w:val="32"/>
        </w:rPr>
        <w:t>项目</w:t>
      </w:r>
      <w:r w:rsidR="007666A9" w:rsidRPr="004E0A2F">
        <w:rPr>
          <w:rFonts w:ascii="方正仿宋_GBK" w:eastAsia="方正仿宋_GBK" w:hint="eastAsia"/>
          <w:sz w:val="32"/>
          <w:szCs w:val="32"/>
        </w:rPr>
        <w:t>目标评价、</w:t>
      </w:r>
      <w:r w:rsidR="00655450">
        <w:rPr>
          <w:rFonts w:ascii="方正仿宋_GBK" w:eastAsia="方正仿宋_GBK" w:hint="eastAsia"/>
          <w:sz w:val="32"/>
          <w:szCs w:val="32"/>
        </w:rPr>
        <w:t>项目建设主要的</w:t>
      </w:r>
      <w:r w:rsidR="007666A9" w:rsidRPr="004E0A2F">
        <w:rPr>
          <w:rFonts w:ascii="方正仿宋_GBK" w:eastAsia="方正仿宋_GBK" w:hint="eastAsia"/>
          <w:sz w:val="32"/>
          <w:szCs w:val="32"/>
        </w:rPr>
        <w:t>经验教训</w:t>
      </w:r>
      <w:r>
        <w:rPr>
          <w:rFonts w:ascii="方正仿宋_GBK" w:eastAsia="方正仿宋_GBK" w:hint="eastAsia"/>
          <w:sz w:val="32"/>
          <w:szCs w:val="32"/>
        </w:rPr>
        <w:t>问题和相关建议</w:t>
      </w:r>
      <w:r w:rsidR="007666A9" w:rsidRPr="004E0A2F">
        <w:rPr>
          <w:rFonts w:ascii="方正仿宋_GBK" w:eastAsia="方正仿宋_GBK" w:hint="eastAsia"/>
          <w:sz w:val="32"/>
          <w:szCs w:val="32"/>
        </w:rPr>
        <w:t>等。</w:t>
      </w:r>
    </w:p>
    <w:p w14:paraId="361882C4" w14:textId="705DB68A" w:rsidR="004A53C1" w:rsidRPr="004E0A2F" w:rsidRDefault="00D93062"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sidR="001977C9">
        <w:rPr>
          <w:rFonts w:ascii="方正黑体_GBK" w:eastAsia="方正黑体_GBK" w:hAnsi="黑体" w:hint="eastAsia"/>
          <w:sz w:val="32"/>
          <w:szCs w:val="32"/>
        </w:rPr>
        <w:t>一</w:t>
      </w:r>
      <w:r w:rsidR="004A53C1"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（后评价方法）</w:t>
      </w:r>
      <w:r w:rsidR="004A53C1" w:rsidRPr="004A53C1">
        <w:rPr>
          <w:rFonts w:ascii="仿宋_GB2312" w:eastAsia="仿宋_GB2312"/>
          <w:sz w:val="32"/>
          <w:szCs w:val="32"/>
        </w:rPr>
        <w:t xml:space="preserve"> </w:t>
      </w:r>
      <w:r w:rsidR="004A53C1" w:rsidRPr="004E0A2F">
        <w:rPr>
          <w:rFonts w:ascii="方正仿宋_GBK" w:eastAsia="方正仿宋_GBK"/>
          <w:sz w:val="32"/>
          <w:szCs w:val="32"/>
        </w:rPr>
        <w:t>项目后评价应采用定性和定量相结合的方法，主要包括：逻辑框架法、调查法、对比法、专家打分法、综合指标体系评价法、项目成功度评价法，以及国际通行的其他方法。</w:t>
      </w:r>
    </w:p>
    <w:p w14:paraId="776DBEE5" w14:textId="5630BBC6" w:rsidR="004A53C1" w:rsidRPr="004E0A2F" w:rsidRDefault="004A53C1"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具体项目的后评价方法应根据项目特点和后评价的要求，选择一种或多种方法对项目进行综合评价。</w:t>
      </w:r>
    </w:p>
    <w:p w14:paraId="0E54D3DD" w14:textId="4730352A" w:rsidR="002A3AB3" w:rsidRPr="00B31C29" w:rsidRDefault="003974D8" w:rsidP="00C72769">
      <w:pPr>
        <w:adjustRightInd w:val="0"/>
        <w:snapToGrid w:val="0"/>
        <w:spacing w:line="590" w:lineRule="exact"/>
        <w:jc w:val="center"/>
        <w:outlineLvl w:val="0"/>
        <w:rPr>
          <w:rFonts w:ascii="黑体" w:eastAsia="黑体" w:hAnsi="黑体"/>
          <w:sz w:val="32"/>
          <w:szCs w:val="32"/>
        </w:rPr>
      </w:pPr>
      <w:r w:rsidRPr="00B31C29">
        <w:rPr>
          <w:rFonts w:ascii="黑体" w:eastAsia="黑体" w:hAnsi="黑体" w:hint="eastAsia"/>
          <w:sz w:val="32"/>
          <w:szCs w:val="32"/>
        </w:rPr>
        <w:t>第</w:t>
      </w:r>
      <w:r>
        <w:rPr>
          <w:rFonts w:ascii="黑体" w:eastAsia="黑体" w:hAnsi="黑体" w:hint="eastAsia"/>
          <w:sz w:val="32"/>
          <w:szCs w:val="32"/>
        </w:rPr>
        <w:t>三</w:t>
      </w:r>
      <w:r w:rsidR="002A3AB3" w:rsidRPr="00B31C29">
        <w:rPr>
          <w:rFonts w:ascii="黑体" w:eastAsia="黑体" w:hAnsi="黑体" w:hint="eastAsia"/>
          <w:sz w:val="32"/>
          <w:szCs w:val="32"/>
        </w:rPr>
        <w:t>章 后评价工作规范</w:t>
      </w:r>
    </w:p>
    <w:p w14:paraId="09FF0188" w14:textId="26A08D7F" w:rsidR="00A83C94"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二</w:t>
      </w:r>
      <w:r w:rsidR="00D10731"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w:t>
      </w:r>
      <w:r w:rsidR="007D251F">
        <w:rPr>
          <w:rFonts w:ascii="方正楷体_GBK" w:eastAsia="方正楷体_GBK" w:hAnsi="楷体" w:hint="eastAsia"/>
          <w:sz w:val="32"/>
          <w:szCs w:val="32"/>
        </w:rPr>
        <w:t>项目</w:t>
      </w:r>
      <w:r w:rsidR="003E2F67" w:rsidRPr="00FC03A1">
        <w:rPr>
          <w:rFonts w:ascii="方正楷体_GBK" w:eastAsia="方正楷体_GBK" w:hAnsi="楷体" w:hint="eastAsia"/>
          <w:sz w:val="32"/>
          <w:szCs w:val="32"/>
        </w:rPr>
        <w:t>后评价</w:t>
      </w:r>
      <w:r w:rsidR="00A54761">
        <w:rPr>
          <w:rFonts w:ascii="方正楷体_GBK" w:eastAsia="方正楷体_GBK" w:hAnsi="楷体" w:hint="eastAsia"/>
          <w:sz w:val="32"/>
          <w:szCs w:val="32"/>
        </w:rPr>
        <w:t>的委托</w:t>
      </w:r>
      <w:r w:rsidR="003E2F67" w:rsidRPr="00FC03A1">
        <w:rPr>
          <w:rFonts w:ascii="方正楷体_GBK" w:eastAsia="方正楷体_GBK" w:hAnsi="楷体" w:hint="eastAsia"/>
          <w:sz w:val="32"/>
          <w:szCs w:val="32"/>
        </w:rPr>
        <w:t>）</w:t>
      </w:r>
      <w:r w:rsidR="00D10731">
        <w:rPr>
          <w:rFonts w:ascii="楷体" w:eastAsia="楷体" w:hAnsi="楷体" w:hint="eastAsia"/>
          <w:sz w:val="32"/>
          <w:szCs w:val="32"/>
        </w:rPr>
        <w:t xml:space="preserve"> </w:t>
      </w:r>
      <w:r w:rsidR="00D10731" w:rsidRPr="004E0A2F">
        <w:rPr>
          <w:rFonts w:ascii="方正仿宋_GBK" w:eastAsia="方正仿宋_GBK" w:hint="eastAsia"/>
          <w:sz w:val="32"/>
          <w:szCs w:val="32"/>
        </w:rPr>
        <w:t>省发展改革委</w:t>
      </w:r>
      <w:r w:rsidR="00A83C94" w:rsidRPr="004E0A2F">
        <w:rPr>
          <w:rFonts w:ascii="方正仿宋_GBK" w:eastAsia="方正仿宋_GBK" w:hint="eastAsia"/>
          <w:sz w:val="32"/>
          <w:szCs w:val="32"/>
        </w:rPr>
        <w:t>按照规定委托中介服务机构</w:t>
      </w:r>
      <w:r w:rsidR="00773325" w:rsidRPr="004E0A2F">
        <w:rPr>
          <w:rFonts w:ascii="方正仿宋_GBK" w:eastAsia="方正仿宋_GBK" w:hint="eastAsia"/>
          <w:sz w:val="32"/>
          <w:szCs w:val="32"/>
        </w:rPr>
        <w:t>开展</w:t>
      </w:r>
      <w:r w:rsidR="00A83C94" w:rsidRPr="004E0A2F">
        <w:rPr>
          <w:rFonts w:ascii="方正仿宋_GBK" w:eastAsia="方正仿宋_GBK" w:hint="eastAsia"/>
          <w:sz w:val="32"/>
          <w:szCs w:val="32"/>
        </w:rPr>
        <w:t>项目后评价，</w:t>
      </w:r>
      <w:r w:rsidR="003B12CE" w:rsidRPr="004E0A2F">
        <w:rPr>
          <w:rFonts w:ascii="方正仿宋_GBK" w:eastAsia="方正仿宋_GBK" w:hint="eastAsia"/>
          <w:sz w:val="32"/>
          <w:szCs w:val="32"/>
        </w:rPr>
        <w:t>必要时可组织有关专家通过召开</w:t>
      </w:r>
      <w:r w:rsidR="00A83C94" w:rsidRPr="004E0A2F">
        <w:rPr>
          <w:rFonts w:ascii="方正仿宋_GBK" w:eastAsia="方正仿宋_GBK" w:hint="eastAsia"/>
          <w:sz w:val="32"/>
          <w:szCs w:val="32"/>
        </w:rPr>
        <w:t>后评价评审会</w:t>
      </w:r>
      <w:r w:rsidR="003B12CE" w:rsidRPr="004E0A2F">
        <w:rPr>
          <w:rFonts w:ascii="方正仿宋_GBK" w:eastAsia="方正仿宋_GBK" w:hint="eastAsia"/>
          <w:sz w:val="32"/>
          <w:szCs w:val="32"/>
        </w:rPr>
        <w:t>等方式实施</w:t>
      </w:r>
      <w:r w:rsidR="00A83C94" w:rsidRPr="004E0A2F">
        <w:rPr>
          <w:rFonts w:ascii="方正仿宋_GBK" w:eastAsia="方正仿宋_GBK" w:hint="eastAsia"/>
          <w:sz w:val="32"/>
          <w:szCs w:val="32"/>
        </w:rPr>
        <w:t>。</w:t>
      </w:r>
    </w:p>
    <w:p w14:paraId="7544DB6D" w14:textId="7861108F" w:rsidR="00655383" w:rsidRPr="004E0A2F" w:rsidRDefault="00A83C9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lastRenderedPageBreak/>
        <w:t>参加过同一项目前期工作和建设实施工作的中介服务机构</w:t>
      </w:r>
      <w:r w:rsidR="00AD69CB" w:rsidRPr="004E0A2F">
        <w:rPr>
          <w:rFonts w:ascii="方正仿宋_GBK" w:eastAsia="方正仿宋_GBK" w:hint="eastAsia"/>
          <w:sz w:val="32"/>
          <w:szCs w:val="32"/>
        </w:rPr>
        <w:t>不得</w:t>
      </w:r>
      <w:r w:rsidRPr="004E0A2F">
        <w:rPr>
          <w:rFonts w:ascii="方正仿宋_GBK" w:eastAsia="方正仿宋_GBK" w:hint="eastAsia"/>
          <w:sz w:val="32"/>
          <w:szCs w:val="32"/>
        </w:rPr>
        <w:t>承担该项目的后评价任务。</w:t>
      </w:r>
    </w:p>
    <w:p w14:paraId="32AA38C2" w14:textId="3EC52C78" w:rsidR="001D3412"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三</w:t>
      </w:r>
      <w:r w:rsidR="001D3412"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w:t>
      </w:r>
      <w:r w:rsidR="00A54761">
        <w:rPr>
          <w:rFonts w:ascii="方正楷体_GBK" w:eastAsia="方正楷体_GBK" w:hAnsi="楷体" w:hint="eastAsia"/>
          <w:sz w:val="32"/>
          <w:szCs w:val="32"/>
        </w:rPr>
        <w:t>项目</w:t>
      </w:r>
      <w:r w:rsidR="003E2F67" w:rsidRPr="00FC03A1">
        <w:rPr>
          <w:rFonts w:ascii="方正楷体_GBK" w:eastAsia="方正楷体_GBK" w:hAnsi="楷体" w:hint="eastAsia"/>
          <w:sz w:val="32"/>
          <w:szCs w:val="32"/>
        </w:rPr>
        <w:t>单位的</w:t>
      </w:r>
      <w:r w:rsidR="00DE64F7">
        <w:rPr>
          <w:rFonts w:ascii="方正楷体_GBK" w:eastAsia="方正楷体_GBK" w:hAnsi="楷体" w:hint="eastAsia"/>
          <w:sz w:val="32"/>
          <w:szCs w:val="32"/>
        </w:rPr>
        <w:t>工作规范</w:t>
      </w:r>
      <w:r w:rsidR="003E2F67" w:rsidRPr="00FC03A1">
        <w:rPr>
          <w:rFonts w:ascii="方正楷体_GBK" w:eastAsia="方正楷体_GBK" w:hAnsi="楷体" w:hint="eastAsia"/>
          <w:sz w:val="32"/>
          <w:szCs w:val="32"/>
        </w:rPr>
        <w:t>）</w:t>
      </w:r>
      <w:r w:rsidR="001D3412" w:rsidRPr="001D3412">
        <w:rPr>
          <w:rFonts w:ascii="仿宋_GB2312" w:eastAsia="仿宋_GB2312"/>
          <w:sz w:val="32"/>
          <w:szCs w:val="32"/>
        </w:rPr>
        <w:t xml:space="preserve"> </w:t>
      </w:r>
      <w:r w:rsidR="001D3412" w:rsidRPr="004E0A2F">
        <w:rPr>
          <w:rFonts w:ascii="方正仿宋_GBK" w:eastAsia="方正仿宋_GBK"/>
          <w:sz w:val="32"/>
          <w:szCs w:val="32"/>
        </w:rPr>
        <w:t>项目单位应</w:t>
      </w:r>
      <w:r w:rsidR="00AC4A4B" w:rsidRPr="004E0A2F">
        <w:rPr>
          <w:rFonts w:ascii="方正仿宋_GBK" w:eastAsia="方正仿宋_GBK" w:hint="eastAsia"/>
          <w:sz w:val="32"/>
          <w:szCs w:val="32"/>
        </w:rPr>
        <w:t>当</w:t>
      </w:r>
      <w:r w:rsidR="001D3412" w:rsidRPr="004E0A2F">
        <w:rPr>
          <w:rFonts w:ascii="方正仿宋_GBK" w:eastAsia="方正仿宋_GBK"/>
          <w:sz w:val="32"/>
          <w:szCs w:val="32"/>
        </w:rPr>
        <w:t>提供开展后评价工作所需的项目审批、实施、验收等资料，以及项目建设运营总结报告等材料，</w:t>
      </w:r>
      <w:r w:rsidR="00AC4A4B" w:rsidRPr="004E0A2F">
        <w:rPr>
          <w:rFonts w:ascii="方正仿宋_GBK" w:eastAsia="方正仿宋_GBK" w:hint="eastAsia"/>
          <w:sz w:val="32"/>
          <w:szCs w:val="32"/>
        </w:rPr>
        <w:t>不得瞒报、漏报、错报，</w:t>
      </w:r>
      <w:r w:rsidR="001D3412" w:rsidRPr="004E0A2F">
        <w:rPr>
          <w:rFonts w:ascii="方正仿宋_GBK" w:eastAsia="方正仿宋_GBK"/>
          <w:sz w:val="32"/>
          <w:szCs w:val="32"/>
        </w:rPr>
        <w:t>并配合后评价承担机构开展后评价工作</w:t>
      </w:r>
      <w:r w:rsidR="00773325" w:rsidRPr="004E0A2F">
        <w:rPr>
          <w:rFonts w:ascii="方正仿宋_GBK" w:eastAsia="方正仿宋_GBK" w:hint="eastAsia"/>
          <w:sz w:val="32"/>
          <w:szCs w:val="32"/>
        </w:rPr>
        <w:t>（项目后评价需要提供的资料目录见附件2）</w:t>
      </w:r>
      <w:r w:rsidR="001D3412" w:rsidRPr="004E0A2F">
        <w:rPr>
          <w:rFonts w:ascii="方正仿宋_GBK" w:eastAsia="方正仿宋_GBK"/>
          <w:sz w:val="32"/>
          <w:szCs w:val="32"/>
        </w:rPr>
        <w:t>。</w:t>
      </w:r>
    </w:p>
    <w:p w14:paraId="4129493D" w14:textId="2D47CE70" w:rsidR="001D3412"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四</w:t>
      </w:r>
      <w:r w:rsidR="00D10731" w:rsidRPr="00585B0B">
        <w:rPr>
          <w:rFonts w:ascii="方正黑体_GBK" w:eastAsia="方正黑体_GBK" w:hAnsi="黑体" w:hint="eastAsia"/>
          <w:sz w:val="32"/>
          <w:szCs w:val="32"/>
        </w:rPr>
        <w:t>条</w:t>
      </w:r>
      <w:r w:rsidR="003E2F67" w:rsidRPr="00FC03A1">
        <w:rPr>
          <w:rFonts w:ascii="方正楷体_GBK" w:eastAsia="方正楷体_GBK" w:hAnsi="楷体" w:hint="eastAsia"/>
          <w:sz w:val="32"/>
          <w:szCs w:val="32"/>
        </w:rPr>
        <w:t>（后评价机构的</w:t>
      </w:r>
      <w:r w:rsidR="00DE64F7">
        <w:rPr>
          <w:rFonts w:ascii="方正楷体_GBK" w:eastAsia="方正楷体_GBK" w:hAnsi="楷体" w:hint="eastAsia"/>
          <w:sz w:val="32"/>
          <w:szCs w:val="32"/>
        </w:rPr>
        <w:t>工作规范</w:t>
      </w:r>
      <w:r w:rsidR="003E2F67" w:rsidRPr="00FC03A1">
        <w:rPr>
          <w:rFonts w:ascii="方正楷体_GBK" w:eastAsia="方正楷体_GBK" w:hAnsi="楷体" w:hint="eastAsia"/>
          <w:sz w:val="32"/>
          <w:szCs w:val="32"/>
        </w:rPr>
        <w:t>）</w:t>
      </w:r>
      <w:r w:rsidR="00D10731">
        <w:rPr>
          <w:rFonts w:ascii="楷体" w:eastAsia="楷体" w:hAnsi="楷体" w:hint="eastAsia"/>
          <w:sz w:val="32"/>
          <w:szCs w:val="32"/>
        </w:rPr>
        <w:t xml:space="preserve"> </w:t>
      </w:r>
      <w:r w:rsidR="001D3412" w:rsidRPr="004E0A2F">
        <w:rPr>
          <w:rFonts w:ascii="方正仿宋_GBK" w:eastAsia="方正仿宋_GBK" w:hint="eastAsia"/>
          <w:sz w:val="32"/>
          <w:szCs w:val="32"/>
        </w:rPr>
        <w:t>承担后评价任务的</w:t>
      </w:r>
      <w:r w:rsidR="00773325" w:rsidRPr="004E0A2F">
        <w:rPr>
          <w:rFonts w:ascii="方正仿宋_GBK" w:eastAsia="方正仿宋_GBK" w:hint="eastAsia"/>
          <w:sz w:val="32"/>
          <w:szCs w:val="32"/>
        </w:rPr>
        <w:t>中介服务</w:t>
      </w:r>
      <w:r w:rsidR="001D3412" w:rsidRPr="004E0A2F">
        <w:rPr>
          <w:rFonts w:ascii="方正仿宋_GBK" w:eastAsia="方正仿宋_GBK" w:hint="eastAsia"/>
          <w:sz w:val="32"/>
          <w:szCs w:val="32"/>
        </w:rPr>
        <w:t>机构，在接受委托后，</w:t>
      </w:r>
      <w:r w:rsidR="00AD69CB" w:rsidRPr="004E0A2F">
        <w:rPr>
          <w:rFonts w:ascii="方正仿宋_GBK" w:eastAsia="方正仿宋_GBK" w:hint="eastAsia"/>
          <w:sz w:val="32"/>
          <w:szCs w:val="32"/>
        </w:rPr>
        <w:t>应当</w:t>
      </w:r>
      <w:r w:rsidR="001D3412" w:rsidRPr="004E0A2F">
        <w:rPr>
          <w:rFonts w:ascii="方正仿宋_GBK" w:eastAsia="方正仿宋_GBK" w:hint="eastAsia"/>
          <w:sz w:val="32"/>
          <w:szCs w:val="32"/>
        </w:rPr>
        <w:t>组建满足专业评价要求的工作组，并</w:t>
      </w:r>
      <w:r w:rsidR="001D3412" w:rsidRPr="004E0A2F">
        <w:rPr>
          <w:rFonts w:ascii="方正仿宋_GBK" w:eastAsia="方正仿宋_GBK"/>
          <w:sz w:val="32"/>
          <w:szCs w:val="32"/>
        </w:rPr>
        <w:t>按照</w:t>
      </w:r>
      <w:r w:rsidR="001D3412" w:rsidRPr="004E0A2F">
        <w:rPr>
          <w:rFonts w:ascii="方正仿宋_GBK" w:eastAsia="方正仿宋_GBK" w:hint="eastAsia"/>
          <w:sz w:val="32"/>
          <w:szCs w:val="32"/>
        </w:rPr>
        <w:t>省</w:t>
      </w:r>
      <w:r w:rsidR="001D3412" w:rsidRPr="004E0A2F">
        <w:rPr>
          <w:rFonts w:ascii="方正仿宋_GBK" w:eastAsia="方正仿宋_GBK"/>
          <w:sz w:val="32"/>
          <w:szCs w:val="32"/>
        </w:rPr>
        <w:t>发展改革委的委托要求和投资管理相关规定，根据评价方法、工作流程、质量保证要求和执业行为规范，独立开展项目后评价工作，在规定时限内完成后评价任务，提出项目后评价报告。</w:t>
      </w:r>
      <w:r w:rsidR="002D1834" w:rsidRPr="004E0A2F">
        <w:rPr>
          <w:rFonts w:ascii="方正仿宋_GBK" w:eastAsia="方正仿宋_GBK" w:hint="eastAsia"/>
          <w:sz w:val="32"/>
          <w:szCs w:val="32"/>
        </w:rPr>
        <w:t>中介服务</w:t>
      </w:r>
      <w:r w:rsidR="001D3412" w:rsidRPr="004E0A2F">
        <w:rPr>
          <w:rFonts w:ascii="方正仿宋_GBK" w:eastAsia="方正仿宋_GBK"/>
          <w:sz w:val="32"/>
          <w:szCs w:val="32"/>
        </w:rPr>
        <w:t>机构在开展项目后评价的过程中，应当采取适当方式听取社会公众和行业专家的意见，并在后评价报告中予以客观反映</w:t>
      </w:r>
      <w:r w:rsidR="00773325" w:rsidRPr="004E0A2F">
        <w:rPr>
          <w:rFonts w:ascii="方正仿宋_GBK" w:eastAsia="方正仿宋_GBK" w:hint="eastAsia"/>
          <w:sz w:val="32"/>
          <w:szCs w:val="32"/>
        </w:rPr>
        <w:t>（项目后评价报告编制指引见附件3）</w:t>
      </w:r>
      <w:r w:rsidR="001D3412" w:rsidRPr="004E0A2F">
        <w:rPr>
          <w:rFonts w:ascii="方正仿宋_GBK" w:eastAsia="方正仿宋_GBK"/>
          <w:sz w:val="32"/>
          <w:szCs w:val="32"/>
        </w:rPr>
        <w:t>。</w:t>
      </w:r>
    </w:p>
    <w:p w14:paraId="03B950DA" w14:textId="02593861" w:rsidR="00A21734" w:rsidRPr="00B31C29" w:rsidRDefault="003974D8" w:rsidP="00C72769">
      <w:pPr>
        <w:adjustRightInd w:val="0"/>
        <w:snapToGrid w:val="0"/>
        <w:spacing w:line="590" w:lineRule="exact"/>
        <w:jc w:val="center"/>
        <w:outlineLvl w:val="0"/>
        <w:rPr>
          <w:rFonts w:ascii="黑体" w:eastAsia="黑体" w:hAnsi="黑体"/>
          <w:sz w:val="32"/>
          <w:szCs w:val="32"/>
        </w:rPr>
      </w:pPr>
      <w:r>
        <w:rPr>
          <w:rFonts w:ascii="黑体" w:eastAsia="黑体" w:hAnsi="黑体" w:hint="eastAsia"/>
          <w:sz w:val="32"/>
          <w:szCs w:val="32"/>
        </w:rPr>
        <w:t>第四</w:t>
      </w:r>
      <w:r w:rsidR="00A21734" w:rsidRPr="00B31C29">
        <w:rPr>
          <w:rFonts w:ascii="黑体" w:eastAsia="黑体" w:hAnsi="黑体" w:hint="eastAsia"/>
          <w:sz w:val="32"/>
          <w:szCs w:val="32"/>
        </w:rPr>
        <w:t>章 后评价</w:t>
      </w:r>
      <w:r w:rsidR="002A3AB3" w:rsidRPr="00B31C29">
        <w:rPr>
          <w:rFonts w:ascii="黑体" w:eastAsia="黑体" w:hAnsi="黑体" w:hint="eastAsia"/>
          <w:sz w:val="32"/>
          <w:szCs w:val="32"/>
        </w:rPr>
        <w:t>成果</w:t>
      </w:r>
      <w:r w:rsidR="00A21734" w:rsidRPr="00B31C29">
        <w:rPr>
          <w:rFonts w:ascii="黑体" w:eastAsia="黑体" w:hAnsi="黑体" w:hint="eastAsia"/>
          <w:sz w:val="32"/>
          <w:szCs w:val="32"/>
        </w:rPr>
        <w:t>应用</w:t>
      </w:r>
    </w:p>
    <w:p w14:paraId="3BF78FB7" w14:textId="4969AA21" w:rsidR="00472925"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五</w:t>
      </w:r>
      <w:r w:rsidR="00472925" w:rsidRPr="00585B0B">
        <w:rPr>
          <w:rFonts w:ascii="方正黑体_GBK" w:eastAsia="方正黑体_GBK" w:hAnsi="黑体" w:hint="eastAsia"/>
          <w:sz w:val="32"/>
          <w:szCs w:val="32"/>
        </w:rPr>
        <w:t>条</w:t>
      </w:r>
      <w:r w:rsidR="00B31C29" w:rsidRPr="00FC03A1">
        <w:rPr>
          <w:rFonts w:ascii="方正楷体_GBK" w:eastAsia="方正楷体_GBK" w:hAnsi="楷体" w:hint="eastAsia"/>
          <w:sz w:val="32"/>
          <w:szCs w:val="32"/>
        </w:rPr>
        <w:t>（结果应用）</w:t>
      </w:r>
      <w:r w:rsidR="00472925" w:rsidRPr="00585B0B">
        <w:rPr>
          <w:rFonts w:ascii="方正楷体_GBK" w:eastAsia="方正楷体_GBK" w:hAnsi="楷体"/>
          <w:sz w:val="32"/>
          <w:szCs w:val="32"/>
        </w:rPr>
        <w:t xml:space="preserve"> </w:t>
      </w:r>
      <w:r w:rsidR="00472925" w:rsidRPr="004E0A2F">
        <w:rPr>
          <w:rFonts w:ascii="方正仿宋_GBK" w:eastAsia="方正仿宋_GBK" w:hint="eastAsia"/>
          <w:sz w:val="32"/>
          <w:szCs w:val="32"/>
        </w:rPr>
        <w:t>省发展改革委在项目后评价报告的基础上，研究形成后评价成果，</w:t>
      </w:r>
      <w:r w:rsidR="00DE64F7" w:rsidRPr="004E0A2F">
        <w:rPr>
          <w:rFonts w:ascii="方正仿宋_GBK" w:eastAsia="方正仿宋_GBK" w:hint="eastAsia"/>
          <w:sz w:val="32"/>
          <w:szCs w:val="32"/>
        </w:rPr>
        <w:t>作为规划制定、项目审批、资金平衡方案调整、</w:t>
      </w:r>
      <w:r w:rsidR="001E680C">
        <w:rPr>
          <w:rFonts w:ascii="方正仿宋_GBK" w:eastAsia="方正仿宋_GBK" w:hint="eastAsia"/>
          <w:sz w:val="32"/>
          <w:szCs w:val="32"/>
        </w:rPr>
        <w:t>检查督查、</w:t>
      </w:r>
      <w:r w:rsidR="00DE64F7" w:rsidRPr="004E0A2F">
        <w:rPr>
          <w:rFonts w:ascii="方正仿宋_GBK" w:eastAsia="方正仿宋_GBK" w:hint="eastAsia"/>
          <w:sz w:val="32"/>
          <w:szCs w:val="32"/>
        </w:rPr>
        <w:t>体制机制创新等重要参考依据。</w:t>
      </w:r>
    </w:p>
    <w:p w14:paraId="7C831B9B" w14:textId="1AA76467" w:rsidR="0083047E"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六</w:t>
      </w:r>
      <w:r w:rsidR="00472925" w:rsidRPr="00585B0B">
        <w:rPr>
          <w:rFonts w:ascii="方正黑体_GBK" w:eastAsia="方正黑体_GBK" w:hAnsi="黑体" w:hint="eastAsia"/>
          <w:sz w:val="32"/>
          <w:szCs w:val="32"/>
        </w:rPr>
        <w:t>条</w:t>
      </w:r>
      <w:r w:rsidR="00B31C29" w:rsidRPr="00FC03A1">
        <w:rPr>
          <w:rFonts w:ascii="方正楷体_GBK" w:eastAsia="方正楷体_GBK" w:hAnsi="楷体" w:hint="eastAsia"/>
          <w:sz w:val="32"/>
          <w:szCs w:val="32"/>
        </w:rPr>
        <w:t>（问题反馈）</w:t>
      </w:r>
      <w:r w:rsidR="004E0A2F">
        <w:rPr>
          <w:rFonts w:ascii="方正楷体_GBK" w:eastAsia="方正楷体_GBK" w:hAnsi="楷体" w:hint="eastAsia"/>
          <w:sz w:val="32"/>
          <w:szCs w:val="32"/>
        </w:rPr>
        <w:t xml:space="preserve"> </w:t>
      </w:r>
      <w:r w:rsidR="00472925" w:rsidRPr="004E0A2F">
        <w:rPr>
          <w:rFonts w:ascii="方正仿宋_GBK" w:eastAsia="方正仿宋_GBK" w:hint="eastAsia"/>
          <w:sz w:val="32"/>
          <w:szCs w:val="32"/>
        </w:rPr>
        <w:t>对项目后评价中发现的问题，</w:t>
      </w:r>
      <w:r w:rsidR="00DE64F7" w:rsidRPr="004E0A2F">
        <w:rPr>
          <w:rFonts w:ascii="方正仿宋_GBK" w:eastAsia="方正仿宋_GBK" w:hint="eastAsia"/>
          <w:sz w:val="32"/>
          <w:szCs w:val="32"/>
        </w:rPr>
        <w:t>有关部门、地方和项目单位</w:t>
      </w:r>
      <w:r w:rsidR="00472925" w:rsidRPr="004E0A2F">
        <w:rPr>
          <w:rFonts w:ascii="方正仿宋_GBK" w:eastAsia="方正仿宋_GBK" w:hint="eastAsia"/>
          <w:sz w:val="32"/>
          <w:szCs w:val="32"/>
        </w:rPr>
        <w:t>应认真分析原因，提出改进意见，</w:t>
      </w:r>
      <w:r w:rsidR="00472925" w:rsidRPr="004E0A2F">
        <w:rPr>
          <w:rFonts w:ascii="方正仿宋_GBK" w:eastAsia="方正仿宋_GBK" w:hint="eastAsia"/>
          <w:sz w:val="32"/>
          <w:szCs w:val="32"/>
        </w:rPr>
        <w:lastRenderedPageBreak/>
        <w:t>落实整改措施，并报省发展改革</w:t>
      </w:r>
      <w:r w:rsidR="00344103" w:rsidRPr="004E0A2F">
        <w:rPr>
          <w:rFonts w:ascii="方正仿宋_GBK" w:eastAsia="方正仿宋_GBK" w:hint="eastAsia"/>
          <w:sz w:val="32"/>
          <w:szCs w:val="32"/>
        </w:rPr>
        <w:t>委</w:t>
      </w:r>
      <w:r w:rsidR="00472925" w:rsidRPr="004E0A2F">
        <w:rPr>
          <w:rFonts w:ascii="方正仿宋_GBK" w:eastAsia="方正仿宋_GBK" w:hint="eastAsia"/>
          <w:sz w:val="32"/>
          <w:szCs w:val="32"/>
        </w:rPr>
        <w:t>备案。</w:t>
      </w:r>
    </w:p>
    <w:p w14:paraId="3B649ABA" w14:textId="4A93C4EF" w:rsidR="00DE64F7"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七</w:t>
      </w:r>
      <w:r w:rsidR="00DE64F7" w:rsidRPr="00585B0B">
        <w:rPr>
          <w:rFonts w:ascii="方正黑体_GBK" w:eastAsia="方正黑体_GBK" w:hAnsi="黑体" w:hint="eastAsia"/>
          <w:sz w:val="32"/>
          <w:szCs w:val="32"/>
        </w:rPr>
        <w:t>条</w:t>
      </w:r>
      <w:r w:rsidR="00DE64F7" w:rsidRPr="00585B0B">
        <w:rPr>
          <w:rFonts w:ascii="方正楷体_GBK" w:eastAsia="方正楷体_GBK" w:hAnsi="楷体" w:hint="eastAsia"/>
          <w:sz w:val="32"/>
          <w:szCs w:val="32"/>
        </w:rPr>
        <w:t>（信息互通）</w:t>
      </w:r>
      <w:r w:rsidR="00DE64F7" w:rsidRPr="00DE64F7">
        <w:rPr>
          <w:rFonts w:ascii="仿宋_GB2312" w:eastAsia="仿宋_GB2312" w:hint="eastAsia"/>
          <w:sz w:val="32"/>
          <w:szCs w:val="32"/>
        </w:rPr>
        <w:t xml:space="preserve"> </w:t>
      </w:r>
      <w:r w:rsidR="00DE64F7" w:rsidRPr="004E0A2F">
        <w:rPr>
          <w:rFonts w:ascii="方正仿宋_GBK" w:eastAsia="方正仿宋_GBK" w:hint="eastAsia"/>
          <w:sz w:val="32"/>
          <w:szCs w:val="32"/>
        </w:rPr>
        <w:t>省发展改革委应及时将后评价成果</w:t>
      </w:r>
      <w:r w:rsidR="00A84B1D">
        <w:rPr>
          <w:rFonts w:ascii="方正仿宋_GBK" w:eastAsia="方正仿宋_GBK" w:hint="eastAsia"/>
          <w:sz w:val="32"/>
          <w:szCs w:val="32"/>
        </w:rPr>
        <w:t>反馈项目参与各方，</w:t>
      </w:r>
      <w:bookmarkStart w:id="0" w:name="_GoBack"/>
      <w:bookmarkEnd w:id="0"/>
      <w:r w:rsidR="00DE64F7" w:rsidRPr="004E0A2F">
        <w:rPr>
          <w:rFonts w:ascii="方正仿宋_GBK" w:eastAsia="方正仿宋_GBK" w:hint="eastAsia"/>
          <w:sz w:val="32"/>
          <w:szCs w:val="32"/>
        </w:rPr>
        <w:t>提供给相关行业主管部门和机构参考，保持信息渠道畅通。</w:t>
      </w:r>
    </w:p>
    <w:p w14:paraId="778DECE2" w14:textId="41784C8F" w:rsidR="00A21734" w:rsidRPr="00A21734" w:rsidRDefault="001977C9" w:rsidP="00C72769">
      <w:pPr>
        <w:adjustRightInd w:val="0"/>
        <w:snapToGrid w:val="0"/>
        <w:spacing w:line="590" w:lineRule="exact"/>
        <w:ind w:firstLineChars="200" w:firstLine="640"/>
        <w:rPr>
          <w:rFonts w:ascii="仿宋_GB2312" w:eastAsia="仿宋_GB2312"/>
          <w:sz w:val="32"/>
          <w:szCs w:val="32"/>
        </w:rPr>
      </w:pPr>
      <w:r w:rsidRPr="0083047E">
        <w:rPr>
          <w:rFonts w:ascii="方正黑体_GBK" w:eastAsia="方正黑体_GBK" w:hAnsi="黑体" w:hint="eastAsia"/>
          <w:sz w:val="32"/>
          <w:szCs w:val="32"/>
        </w:rPr>
        <w:t>第十</w:t>
      </w:r>
      <w:r>
        <w:rPr>
          <w:rFonts w:ascii="方正黑体_GBK" w:eastAsia="方正黑体_GBK" w:hAnsi="黑体" w:hint="eastAsia"/>
          <w:sz w:val="32"/>
          <w:szCs w:val="32"/>
        </w:rPr>
        <w:t>八</w:t>
      </w:r>
      <w:r w:rsidR="00DE64F7" w:rsidRPr="0083047E">
        <w:rPr>
          <w:rFonts w:ascii="方正黑体_GBK" w:eastAsia="方正黑体_GBK" w:hAnsi="黑体" w:hint="eastAsia"/>
          <w:sz w:val="32"/>
          <w:szCs w:val="32"/>
        </w:rPr>
        <w:t>条</w:t>
      </w:r>
      <w:r w:rsidR="00DE64F7" w:rsidRPr="00585B0B">
        <w:rPr>
          <w:rFonts w:ascii="方正楷体_GBK" w:eastAsia="方正楷体_GBK" w:hAnsi="楷体" w:hint="eastAsia"/>
          <w:sz w:val="32"/>
          <w:szCs w:val="32"/>
        </w:rPr>
        <w:t>（成果汇编）</w:t>
      </w:r>
      <w:r w:rsidR="00DE64F7" w:rsidRPr="00DE64F7">
        <w:rPr>
          <w:rFonts w:ascii="仿宋_GB2312" w:eastAsia="仿宋_GB2312" w:hint="eastAsia"/>
          <w:sz w:val="32"/>
          <w:szCs w:val="32"/>
        </w:rPr>
        <w:t xml:space="preserve"> </w:t>
      </w:r>
      <w:r w:rsidR="00DE64F7" w:rsidRPr="004E0A2F">
        <w:rPr>
          <w:rFonts w:ascii="方正仿宋_GBK" w:eastAsia="方正仿宋_GBK" w:hint="eastAsia"/>
          <w:sz w:val="32"/>
          <w:szCs w:val="32"/>
        </w:rPr>
        <w:t>省发展改革委定期以适当方式汇编后评价成果，大力推广通过项目后评价总结出来的成功经验和做法，不断提高投资决策水平和政府投资效益。</w:t>
      </w:r>
    </w:p>
    <w:p w14:paraId="23FC9BBF" w14:textId="283BAAFC" w:rsidR="00DE64F7" w:rsidRPr="002F2D6C" w:rsidRDefault="00DE64F7" w:rsidP="00C72769">
      <w:pPr>
        <w:pStyle w:val="1"/>
        <w:keepNext w:val="0"/>
        <w:keepLines w:val="0"/>
        <w:kinsoku w:val="0"/>
        <w:overflowPunct w:val="0"/>
        <w:autoSpaceDE w:val="0"/>
        <w:autoSpaceDN w:val="0"/>
        <w:spacing w:before="0" w:after="0" w:line="590" w:lineRule="exact"/>
        <w:jc w:val="center"/>
        <w:textAlignment w:val="baseline"/>
        <w:rPr>
          <w:rFonts w:ascii="方正黑体_GBK" w:eastAsia="方正黑体_GBK" w:hAnsi="黑体" w:cs="宋体"/>
          <w:b w:val="0"/>
          <w:bCs w:val="0"/>
          <w:kern w:val="0"/>
          <w:sz w:val="32"/>
        </w:rPr>
      </w:pPr>
      <w:r w:rsidRPr="002F2D6C">
        <w:rPr>
          <w:rFonts w:ascii="方正黑体_GBK" w:eastAsia="方正黑体_GBK" w:hAnsi="黑体" w:cs="宋体" w:hint="eastAsia"/>
          <w:b w:val="0"/>
          <w:bCs w:val="0"/>
          <w:kern w:val="0"/>
          <w:sz w:val="32"/>
        </w:rPr>
        <w:t>第五章  后评价工作管理和监督</w:t>
      </w:r>
    </w:p>
    <w:p w14:paraId="2CEFBEB6" w14:textId="3F1DE882" w:rsidR="00DE64F7"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第十</w:t>
      </w:r>
      <w:r>
        <w:rPr>
          <w:rFonts w:ascii="方正黑体_GBK" w:eastAsia="方正黑体_GBK" w:hAnsi="黑体" w:hint="eastAsia"/>
          <w:sz w:val="32"/>
          <w:szCs w:val="32"/>
        </w:rPr>
        <w:t>九</w:t>
      </w:r>
      <w:r w:rsidR="00DE64F7" w:rsidRPr="00585B0B">
        <w:rPr>
          <w:rFonts w:ascii="方正黑体_GBK" w:eastAsia="方正黑体_GBK" w:hAnsi="黑体" w:hint="eastAsia"/>
          <w:sz w:val="32"/>
          <w:szCs w:val="32"/>
        </w:rPr>
        <w:t>条</w:t>
      </w:r>
      <w:r w:rsidR="00DE64F7" w:rsidRPr="00585B0B">
        <w:rPr>
          <w:rFonts w:ascii="方正楷体_GBK" w:eastAsia="方正楷体_GBK" w:hAnsi="楷体" w:hint="eastAsia"/>
          <w:sz w:val="32"/>
          <w:szCs w:val="32"/>
        </w:rPr>
        <w:t>（</w:t>
      </w:r>
      <w:r w:rsidR="00EF6B68">
        <w:rPr>
          <w:rFonts w:ascii="方正楷体_GBK" w:eastAsia="方正楷体_GBK" w:hAnsi="楷体" w:hint="eastAsia"/>
          <w:sz w:val="32"/>
          <w:szCs w:val="32"/>
        </w:rPr>
        <w:t>法律</w:t>
      </w:r>
      <w:r w:rsidR="00DE64F7" w:rsidRPr="00585B0B">
        <w:rPr>
          <w:rFonts w:ascii="方正楷体_GBK" w:eastAsia="方正楷体_GBK" w:hAnsi="楷体" w:hint="eastAsia"/>
          <w:sz w:val="32"/>
          <w:szCs w:val="32"/>
        </w:rPr>
        <w:t>责任）</w:t>
      </w:r>
      <w:r w:rsidR="00DE64F7" w:rsidRPr="00DE64F7">
        <w:rPr>
          <w:rFonts w:ascii="仿宋_GB2312" w:eastAsia="仿宋_GB2312" w:hint="eastAsia"/>
          <w:sz w:val="32"/>
          <w:szCs w:val="32"/>
        </w:rPr>
        <w:t xml:space="preserve">　</w:t>
      </w:r>
      <w:r w:rsidR="00DE64F7" w:rsidRPr="004E0A2F">
        <w:rPr>
          <w:rFonts w:ascii="方正仿宋_GBK" w:eastAsia="方正仿宋_GBK" w:hint="eastAsia"/>
          <w:sz w:val="32"/>
          <w:szCs w:val="32"/>
        </w:rPr>
        <w:t>对列入后评价工作计划的项目，项目单位应根据项目后评价需要，认真编写项目自评报告，积极配合承担后评价的中介服务机构开展工作，及时提供真实、准确的项目审批文件、技术经济资料和数据。如有弄虚作假等行为，根据情节和后果，依法追究相关单位和个人的行政和法律责任。</w:t>
      </w:r>
      <w:r>
        <w:rPr>
          <w:rFonts w:ascii="方正仿宋_GBK" w:eastAsia="方正仿宋_GBK" w:hint="eastAsia"/>
          <w:sz w:val="32"/>
          <w:szCs w:val="32"/>
        </w:rPr>
        <w:t>相关失信信息计入其信用档案，并纳入省公共信用信息系统。</w:t>
      </w:r>
    </w:p>
    <w:p w14:paraId="04741B2C" w14:textId="796DA5E7" w:rsidR="00DE64F7" w:rsidRPr="00DE64F7"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w:t>
      </w:r>
      <w:r>
        <w:rPr>
          <w:rFonts w:ascii="方正黑体_GBK" w:eastAsia="方正黑体_GBK" w:hAnsi="黑体" w:hint="eastAsia"/>
          <w:sz w:val="32"/>
          <w:szCs w:val="32"/>
        </w:rPr>
        <w:t>二十</w:t>
      </w:r>
      <w:r w:rsidR="00DE64F7" w:rsidRPr="00585B0B">
        <w:rPr>
          <w:rFonts w:ascii="方正黑体_GBK" w:eastAsia="方正黑体_GBK" w:hAnsi="黑体" w:hint="eastAsia"/>
          <w:sz w:val="32"/>
          <w:szCs w:val="32"/>
        </w:rPr>
        <w:t>条</w:t>
      </w:r>
      <w:r w:rsidR="00DE64F7" w:rsidRPr="00585B0B">
        <w:rPr>
          <w:rFonts w:ascii="方正楷体_GBK" w:eastAsia="方正楷体_GBK" w:hAnsi="楷体" w:hint="eastAsia"/>
          <w:sz w:val="32"/>
          <w:szCs w:val="32"/>
        </w:rPr>
        <w:t>（保密责任）</w:t>
      </w:r>
      <w:r w:rsidR="00DE64F7" w:rsidRPr="00DE64F7">
        <w:rPr>
          <w:rFonts w:ascii="仿宋_GB2312" w:eastAsia="仿宋_GB2312" w:hint="eastAsia"/>
          <w:sz w:val="32"/>
          <w:szCs w:val="32"/>
        </w:rPr>
        <w:t xml:space="preserve">　</w:t>
      </w:r>
      <w:r w:rsidR="00DE64F7" w:rsidRPr="004E0A2F">
        <w:rPr>
          <w:rFonts w:ascii="方正仿宋_GBK" w:eastAsia="方正仿宋_GBK" w:hint="eastAsia"/>
          <w:sz w:val="32"/>
          <w:szCs w:val="32"/>
        </w:rPr>
        <w:t>承担后评价的</w:t>
      </w:r>
      <w:r w:rsidR="00271E4D" w:rsidRPr="004E0A2F">
        <w:rPr>
          <w:rFonts w:ascii="方正仿宋_GBK" w:eastAsia="方正仿宋_GBK" w:hint="eastAsia"/>
          <w:sz w:val="32"/>
          <w:szCs w:val="32"/>
        </w:rPr>
        <w:t>中介服务</w:t>
      </w:r>
      <w:r w:rsidR="00DE64F7" w:rsidRPr="004E0A2F">
        <w:rPr>
          <w:rFonts w:ascii="方正仿宋_GBK" w:eastAsia="方正仿宋_GBK" w:hint="eastAsia"/>
          <w:sz w:val="32"/>
          <w:szCs w:val="32"/>
        </w:rPr>
        <w:t>机构应对后评价结论负责，同时承担对国家机密、商业秘密的保密责任。如有弄虚作假行为或评价结论严重失实等情形的，根据情节和后果，依法追究相关单位和人员的行政和法律责任。</w:t>
      </w:r>
    </w:p>
    <w:p w14:paraId="43001FCA" w14:textId="7E829795" w:rsidR="00DE64F7" w:rsidRDefault="00DE64F7"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w:t>
      </w:r>
      <w:r w:rsidR="00783F3F" w:rsidRPr="00585B0B">
        <w:rPr>
          <w:rFonts w:ascii="方正黑体_GBK" w:eastAsia="方正黑体_GBK" w:hAnsi="黑体" w:hint="eastAsia"/>
          <w:sz w:val="32"/>
          <w:szCs w:val="32"/>
        </w:rPr>
        <w:t>二十</w:t>
      </w:r>
      <w:r w:rsidR="001977C9">
        <w:rPr>
          <w:rFonts w:ascii="方正黑体_GBK" w:eastAsia="方正黑体_GBK" w:hAnsi="黑体" w:hint="eastAsia"/>
          <w:sz w:val="32"/>
          <w:szCs w:val="32"/>
        </w:rPr>
        <w:t>一</w:t>
      </w:r>
      <w:r w:rsidRPr="00585B0B">
        <w:rPr>
          <w:rFonts w:ascii="方正黑体_GBK" w:eastAsia="方正黑体_GBK" w:hAnsi="黑体" w:hint="eastAsia"/>
          <w:sz w:val="32"/>
          <w:szCs w:val="32"/>
        </w:rPr>
        <w:t>条</w:t>
      </w:r>
      <w:r w:rsidRPr="00FC03A1">
        <w:rPr>
          <w:rFonts w:ascii="方正楷体_GBK" w:eastAsia="方正楷体_GBK" w:hAnsi="楷体" w:hint="eastAsia"/>
          <w:sz w:val="32"/>
          <w:szCs w:val="32"/>
        </w:rPr>
        <w:t>（工作经费）</w:t>
      </w:r>
      <w:r w:rsidR="004E0A2F">
        <w:rPr>
          <w:rFonts w:ascii="楷体" w:eastAsia="楷体" w:hAnsi="楷体" w:hint="eastAsia"/>
          <w:sz w:val="32"/>
          <w:szCs w:val="32"/>
        </w:rPr>
        <w:t xml:space="preserve"> </w:t>
      </w:r>
      <w:r w:rsidRPr="004E0A2F">
        <w:rPr>
          <w:rFonts w:ascii="方正仿宋_GBK" w:eastAsia="方正仿宋_GBK" w:hint="eastAsia"/>
          <w:sz w:val="32"/>
          <w:szCs w:val="32"/>
        </w:rPr>
        <w:t>项目后评价工作经费由省发展改革委</w:t>
      </w:r>
      <w:r w:rsidR="00AD69CB" w:rsidRPr="004E0A2F">
        <w:rPr>
          <w:rFonts w:ascii="方正仿宋_GBK" w:eastAsia="方正仿宋_GBK" w:hint="eastAsia"/>
          <w:sz w:val="32"/>
          <w:szCs w:val="32"/>
        </w:rPr>
        <w:t>保障</w:t>
      </w:r>
      <w:r w:rsidRPr="004E0A2F">
        <w:rPr>
          <w:rFonts w:ascii="方正仿宋_GBK" w:eastAsia="方正仿宋_GBK" w:hint="eastAsia"/>
          <w:sz w:val="32"/>
          <w:szCs w:val="32"/>
        </w:rPr>
        <w:t>，所需经费列入部门预算。承担后评价任务的中介服务机构和人员不得收取</w:t>
      </w:r>
      <w:r w:rsidR="00AD69CB" w:rsidRPr="004E0A2F">
        <w:rPr>
          <w:rFonts w:ascii="方正仿宋_GBK" w:eastAsia="方正仿宋_GBK" w:hint="eastAsia"/>
          <w:sz w:val="32"/>
          <w:szCs w:val="32"/>
        </w:rPr>
        <w:t>项目单位</w:t>
      </w:r>
      <w:r w:rsidRPr="004E0A2F">
        <w:rPr>
          <w:rFonts w:ascii="方正仿宋_GBK" w:eastAsia="方正仿宋_GBK" w:hint="eastAsia"/>
          <w:sz w:val="32"/>
          <w:szCs w:val="32"/>
        </w:rPr>
        <w:t>其他任何费用。</w:t>
      </w:r>
    </w:p>
    <w:p w14:paraId="1AC58B52" w14:textId="15B4C2B7" w:rsidR="00A21734" w:rsidRPr="00B31C29" w:rsidRDefault="00271E4D" w:rsidP="00C72769">
      <w:pPr>
        <w:adjustRightInd w:val="0"/>
        <w:snapToGrid w:val="0"/>
        <w:spacing w:line="590" w:lineRule="exact"/>
        <w:jc w:val="center"/>
        <w:outlineLvl w:val="0"/>
        <w:rPr>
          <w:rFonts w:ascii="黑体" w:eastAsia="黑体" w:hAnsi="黑体"/>
          <w:sz w:val="32"/>
          <w:szCs w:val="32"/>
        </w:rPr>
      </w:pPr>
      <w:r>
        <w:rPr>
          <w:rFonts w:ascii="黑体" w:eastAsia="黑体" w:hAnsi="黑体" w:hint="eastAsia"/>
          <w:sz w:val="32"/>
          <w:szCs w:val="32"/>
        </w:rPr>
        <w:t>第六</w:t>
      </w:r>
      <w:r w:rsidR="00A21734" w:rsidRPr="00B31C29">
        <w:rPr>
          <w:rFonts w:ascii="黑体" w:eastAsia="黑体" w:hAnsi="黑体" w:hint="eastAsia"/>
          <w:sz w:val="32"/>
          <w:szCs w:val="32"/>
        </w:rPr>
        <w:t>章 附则</w:t>
      </w:r>
    </w:p>
    <w:p w14:paraId="6D87F075" w14:textId="5E6E9911" w:rsidR="00A21734"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lastRenderedPageBreak/>
        <w:t>第二十</w:t>
      </w:r>
      <w:r>
        <w:rPr>
          <w:rFonts w:ascii="方正黑体_GBK" w:eastAsia="方正黑体_GBK" w:hAnsi="黑体" w:hint="eastAsia"/>
          <w:sz w:val="32"/>
          <w:szCs w:val="32"/>
        </w:rPr>
        <w:t>二</w:t>
      </w:r>
      <w:r w:rsidR="00A21734" w:rsidRPr="00585B0B">
        <w:rPr>
          <w:rFonts w:ascii="方正黑体_GBK" w:eastAsia="方正黑体_GBK" w:hAnsi="黑体" w:hint="eastAsia"/>
          <w:sz w:val="32"/>
          <w:szCs w:val="32"/>
        </w:rPr>
        <w:t>条</w:t>
      </w:r>
      <w:r w:rsidR="00B31C29" w:rsidRPr="00FC03A1">
        <w:rPr>
          <w:rFonts w:ascii="方正楷体_GBK" w:eastAsia="方正楷体_GBK" w:hAnsi="楷体" w:hint="eastAsia"/>
          <w:sz w:val="32"/>
          <w:szCs w:val="32"/>
        </w:rPr>
        <w:t>（地方性规范制定）</w:t>
      </w:r>
      <w:r w:rsidR="00A21734" w:rsidRPr="00A21734">
        <w:rPr>
          <w:rFonts w:ascii="仿宋_GB2312" w:eastAsia="仿宋_GB2312" w:hint="eastAsia"/>
          <w:sz w:val="32"/>
          <w:szCs w:val="32"/>
        </w:rPr>
        <w:t xml:space="preserve"> </w:t>
      </w:r>
      <w:r w:rsidR="00283423" w:rsidRPr="004E0A2F">
        <w:rPr>
          <w:rFonts w:ascii="方正仿宋_GBK" w:eastAsia="方正仿宋_GBK" w:hint="eastAsia"/>
          <w:sz w:val="32"/>
          <w:szCs w:val="32"/>
        </w:rPr>
        <w:t>设区</w:t>
      </w:r>
      <w:r w:rsidR="006D2EE1" w:rsidRPr="004E0A2F">
        <w:rPr>
          <w:rFonts w:ascii="方正仿宋_GBK" w:eastAsia="方正仿宋_GBK" w:hint="eastAsia"/>
          <w:sz w:val="32"/>
          <w:szCs w:val="32"/>
        </w:rPr>
        <w:t>市</w:t>
      </w:r>
      <w:r w:rsidR="002F2D6C" w:rsidRPr="004E0A2F">
        <w:rPr>
          <w:rFonts w:ascii="方正仿宋_GBK" w:eastAsia="方正仿宋_GBK" w:hint="eastAsia"/>
          <w:sz w:val="32"/>
          <w:szCs w:val="32"/>
        </w:rPr>
        <w:t>、</w:t>
      </w:r>
      <w:r w:rsidR="006D2EE1" w:rsidRPr="004E0A2F">
        <w:rPr>
          <w:rFonts w:ascii="方正仿宋_GBK" w:eastAsia="方正仿宋_GBK" w:hint="eastAsia"/>
          <w:sz w:val="32"/>
          <w:szCs w:val="32"/>
        </w:rPr>
        <w:t>县</w:t>
      </w:r>
      <w:r w:rsidR="006425DE">
        <w:rPr>
          <w:rFonts w:ascii="方正仿宋_GBK" w:eastAsia="方正仿宋_GBK" w:hint="eastAsia"/>
          <w:sz w:val="32"/>
          <w:szCs w:val="32"/>
        </w:rPr>
        <w:t xml:space="preserve"> （市、区）</w:t>
      </w:r>
      <w:r w:rsidR="007F04A3" w:rsidRPr="004E0A2F">
        <w:rPr>
          <w:rFonts w:ascii="方正仿宋_GBK" w:eastAsia="方正仿宋_GBK" w:hint="eastAsia"/>
          <w:sz w:val="32"/>
          <w:szCs w:val="32"/>
        </w:rPr>
        <w:t>发展改革部门</w:t>
      </w:r>
      <w:r w:rsidR="006D2EE1" w:rsidRPr="004E0A2F">
        <w:rPr>
          <w:rFonts w:ascii="方正仿宋_GBK" w:eastAsia="方正仿宋_GBK" w:hint="eastAsia"/>
          <w:sz w:val="32"/>
          <w:szCs w:val="32"/>
        </w:rPr>
        <w:t>可参照本办法，制定本级政府投资项目后评价管理办法。</w:t>
      </w:r>
    </w:p>
    <w:p w14:paraId="05227131" w14:textId="53F305A7" w:rsidR="002F2D6C" w:rsidRPr="004E0A2F" w:rsidRDefault="001977C9" w:rsidP="00C72769">
      <w:pPr>
        <w:adjustRightInd w:val="0"/>
        <w:snapToGrid w:val="0"/>
        <w:spacing w:line="590" w:lineRule="exact"/>
        <w:ind w:firstLineChars="200" w:firstLine="640"/>
        <w:rPr>
          <w:rFonts w:ascii="方正仿宋_GBK" w:eastAsia="方正仿宋_GBK"/>
          <w:sz w:val="32"/>
          <w:szCs w:val="32"/>
        </w:rPr>
      </w:pPr>
      <w:r w:rsidRPr="00585B0B">
        <w:rPr>
          <w:rFonts w:ascii="方正黑体_GBK" w:eastAsia="方正黑体_GBK" w:hAnsi="黑体" w:hint="eastAsia"/>
          <w:sz w:val="32"/>
          <w:szCs w:val="32"/>
        </w:rPr>
        <w:t>第二十</w:t>
      </w:r>
      <w:r>
        <w:rPr>
          <w:rFonts w:ascii="方正黑体_GBK" w:eastAsia="方正黑体_GBK" w:hAnsi="黑体" w:hint="eastAsia"/>
          <w:sz w:val="32"/>
          <w:szCs w:val="32"/>
        </w:rPr>
        <w:t>三</w:t>
      </w:r>
      <w:r w:rsidR="002F2D6C" w:rsidRPr="00585B0B">
        <w:rPr>
          <w:rFonts w:ascii="方正黑体_GBK" w:eastAsia="方正黑体_GBK" w:hAnsi="黑体" w:hint="eastAsia"/>
          <w:sz w:val="32"/>
          <w:szCs w:val="32"/>
        </w:rPr>
        <w:t>条</w:t>
      </w:r>
      <w:r w:rsidR="002F2D6C" w:rsidRPr="00FC03A1">
        <w:rPr>
          <w:rFonts w:ascii="方正楷体_GBK" w:eastAsia="方正楷体_GBK" w:hAnsi="楷体" w:hint="eastAsia"/>
          <w:sz w:val="32"/>
          <w:szCs w:val="32"/>
        </w:rPr>
        <w:t>（</w:t>
      </w:r>
      <w:r w:rsidR="002F2D6C">
        <w:rPr>
          <w:rFonts w:ascii="方正楷体_GBK" w:eastAsia="方正楷体_GBK" w:hAnsi="楷体" w:hint="eastAsia"/>
          <w:sz w:val="32"/>
          <w:szCs w:val="32"/>
        </w:rPr>
        <w:t>文件解释</w:t>
      </w:r>
      <w:r w:rsidR="002F2D6C" w:rsidRPr="00FC03A1">
        <w:rPr>
          <w:rFonts w:ascii="方正楷体_GBK" w:eastAsia="方正楷体_GBK" w:hAnsi="楷体" w:hint="eastAsia"/>
          <w:sz w:val="32"/>
          <w:szCs w:val="32"/>
        </w:rPr>
        <w:t>）</w:t>
      </w:r>
      <w:r w:rsidR="004E0A2F">
        <w:rPr>
          <w:rFonts w:ascii="方正楷体_GBK" w:eastAsia="方正楷体_GBK" w:hAnsi="楷体" w:hint="eastAsia"/>
          <w:sz w:val="32"/>
          <w:szCs w:val="32"/>
        </w:rPr>
        <w:t xml:space="preserve"> </w:t>
      </w:r>
      <w:r w:rsidR="002F2D6C" w:rsidRPr="004E0A2F">
        <w:rPr>
          <w:rFonts w:ascii="方正仿宋_GBK" w:eastAsia="方正仿宋_GBK" w:hint="eastAsia"/>
          <w:sz w:val="32"/>
          <w:szCs w:val="32"/>
        </w:rPr>
        <w:t>本办法由江苏省发展改革委负责解释。</w:t>
      </w:r>
    </w:p>
    <w:p w14:paraId="256CC565" w14:textId="29F8537E" w:rsidR="008075A7" w:rsidRDefault="001977C9" w:rsidP="00C72769">
      <w:pPr>
        <w:adjustRightInd w:val="0"/>
        <w:snapToGrid w:val="0"/>
        <w:spacing w:line="590" w:lineRule="exact"/>
        <w:ind w:firstLineChars="200" w:firstLine="640"/>
        <w:rPr>
          <w:rFonts w:ascii="仿宋_GB2312" w:eastAsia="仿宋_GB2312"/>
          <w:sz w:val="32"/>
          <w:szCs w:val="32"/>
        </w:rPr>
      </w:pPr>
      <w:r w:rsidRPr="00585B0B">
        <w:rPr>
          <w:rFonts w:ascii="方正黑体_GBK" w:eastAsia="方正黑体_GBK" w:hAnsi="黑体" w:hint="eastAsia"/>
          <w:sz w:val="32"/>
          <w:szCs w:val="32"/>
        </w:rPr>
        <w:t>第二十</w:t>
      </w:r>
      <w:r>
        <w:rPr>
          <w:rFonts w:ascii="方正黑体_GBK" w:eastAsia="方正黑体_GBK" w:hAnsi="黑体" w:hint="eastAsia"/>
          <w:sz w:val="32"/>
          <w:szCs w:val="32"/>
        </w:rPr>
        <w:t>四</w:t>
      </w:r>
      <w:r w:rsidR="00A21734" w:rsidRPr="00585B0B">
        <w:rPr>
          <w:rFonts w:ascii="方正黑体_GBK" w:eastAsia="方正黑体_GBK" w:hAnsi="黑体" w:hint="eastAsia"/>
          <w:sz w:val="32"/>
          <w:szCs w:val="32"/>
        </w:rPr>
        <w:t>条</w:t>
      </w:r>
      <w:r w:rsidR="00B31C29" w:rsidRPr="00FC03A1">
        <w:rPr>
          <w:rFonts w:ascii="方正楷体_GBK" w:eastAsia="方正楷体_GBK" w:hAnsi="楷体" w:hint="eastAsia"/>
          <w:sz w:val="32"/>
          <w:szCs w:val="32"/>
        </w:rPr>
        <w:t>（实施时间）</w:t>
      </w:r>
      <w:r w:rsidR="00A21734" w:rsidRPr="00A21734">
        <w:rPr>
          <w:rFonts w:ascii="仿宋_GB2312" w:eastAsia="仿宋_GB2312" w:hint="eastAsia"/>
          <w:sz w:val="32"/>
          <w:szCs w:val="32"/>
        </w:rPr>
        <w:t xml:space="preserve"> </w:t>
      </w:r>
      <w:r w:rsidR="006D2EE1" w:rsidRPr="004E0A2F">
        <w:rPr>
          <w:rFonts w:ascii="方正仿宋_GBK" w:eastAsia="方正仿宋_GBK" w:hint="eastAsia"/>
          <w:sz w:val="32"/>
          <w:szCs w:val="32"/>
        </w:rPr>
        <w:t>本办法自</w:t>
      </w:r>
      <w:r w:rsidR="002F2D6C" w:rsidRPr="004E0A2F">
        <w:rPr>
          <w:rFonts w:ascii="方正仿宋_GBK" w:eastAsia="方正仿宋_GBK" w:hint="eastAsia"/>
          <w:sz w:val="32"/>
          <w:szCs w:val="32"/>
        </w:rPr>
        <w:t>2019年 月 日</w:t>
      </w:r>
      <w:r w:rsidR="006D2EE1" w:rsidRPr="004E0A2F">
        <w:rPr>
          <w:rFonts w:ascii="方正仿宋_GBK" w:eastAsia="方正仿宋_GBK" w:hint="eastAsia"/>
          <w:sz w:val="32"/>
          <w:szCs w:val="32"/>
        </w:rPr>
        <w:t>起施行</w:t>
      </w:r>
      <w:r w:rsidR="006D2EE1" w:rsidRPr="004E0A2F">
        <w:rPr>
          <w:rFonts w:ascii="方正仿宋_GBK" w:eastAsia="方正仿宋_GBK"/>
          <w:sz w:val="32"/>
          <w:szCs w:val="32"/>
        </w:rPr>
        <w:t>。</w:t>
      </w:r>
      <w:r w:rsidR="006D2EE1" w:rsidRPr="004E0A2F">
        <w:rPr>
          <w:rFonts w:ascii="方正仿宋_GBK" w:eastAsia="方正仿宋_GBK" w:hint="eastAsia"/>
          <w:sz w:val="32"/>
          <w:szCs w:val="32"/>
        </w:rPr>
        <w:t>《江苏省政府投资项目后评价管理暂行办法》</w:t>
      </w:r>
      <w:r w:rsidR="006D2EE1" w:rsidRPr="004E0A2F">
        <w:rPr>
          <w:rFonts w:ascii="方正仿宋_GBK" w:eastAsia="方正仿宋_GBK"/>
          <w:sz w:val="32"/>
          <w:szCs w:val="32"/>
        </w:rPr>
        <w:t>（苏</w:t>
      </w:r>
      <w:proofErr w:type="gramStart"/>
      <w:r w:rsidR="006D2EE1" w:rsidRPr="004E0A2F">
        <w:rPr>
          <w:rFonts w:ascii="方正仿宋_GBK" w:eastAsia="方正仿宋_GBK"/>
          <w:sz w:val="32"/>
          <w:szCs w:val="32"/>
        </w:rPr>
        <w:t>发改</w:t>
      </w:r>
      <w:r w:rsidR="006D2EE1" w:rsidRPr="004E0A2F">
        <w:rPr>
          <w:rFonts w:ascii="方正仿宋_GBK" w:eastAsia="方正仿宋_GBK" w:hint="eastAsia"/>
          <w:sz w:val="32"/>
          <w:szCs w:val="32"/>
        </w:rPr>
        <w:t>法</w:t>
      </w:r>
      <w:r w:rsidR="006D2EE1" w:rsidRPr="004E0A2F">
        <w:rPr>
          <w:rFonts w:ascii="方正仿宋_GBK" w:eastAsia="方正仿宋_GBK"/>
          <w:sz w:val="32"/>
          <w:szCs w:val="32"/>
        </w:rPr>
        <w:t>规发</w:t>
      </w:r>
      <w:proofErr w:type="gramEnd"/>
      <w:r w:rsidR="006D2EE1" w:rsidRPr="004E0A2F">
        <w:rPr>
          <w:rFonts w:ascii="方正仿宋_GBK" w:eastAsia="方正仿宋_GBK"/>
          <w:sz w:val="32"/>
          <w:szCs w:val="32"/>
        </w:rPr>
        <w:t>〔2006〕60号）同时废止。</w:t>
      </w:r>
    </w:p>
    <w:p w14:paraId="3D53FC48" w14:textId="5A021CAA" w:rsidR="004C1FF6" w:rsidRDefault="004C1FF6" w:rsidP="00C72769">
      <w:pPr>
        <w:adjustRightInd w:val="0"/>
        <w:snapToGrid w:val="0"/>
        <w:spacing w:line="590" w:lineRule="exact"/>
        <w:ind w:firstLineChars="200" w:firstLine="640"/>
        <w:rPr>
          <w:rFonts w:ascii="仿宋_GB2312" w:eastAsia="仿宋_GB2312"/>
          <w:sz w:val="32"/>
          <w:szCs w:val="32"/>
        </w:rPr>
      </w:pPr>
    </w:p>
    <w:p w14:paraId="683DD428" w14:textId="77777777" w:rsidR="004C1FF6" w:rsidRDefault="004C1FF6" w:rsidP="00C72769">
      <w:pPr>
        <w:adjustRightInd w:val="0"/>
        <w:snapToGrid w:val="0"/>
        <w:spacing w:line="590" w:lineRule="exact"/>
        <w:ind w:firstLineChars="200" w:firstLine="640"/>
        <w:rPr>
          <w:rFonts w:ascii="仿宋_GB2312" w:eastAsia="仿宋_GB2312"/>
          <w:sz w:val="32"/>
          <w:szCs w:val="32"/>
        </w:rPr>
        <w:sectPr w:rsidR="004C1FF6" w:rsidSect="008E7F4E">
          <w:footerReference w:type="default" r:id="rId8"/>
          <w:pgSz w:w="11906" w:h="16838"/>
          <w:pgMar w:top="1440" w:right="1800" w:bottom="1440" w:left="1800" w:header="851" w:footer="992" w:gutter="0"/>
          <w:pgNumType w:fmt="numberInDash" w:start="1"/>
          <w:cols w:space="425"/>
          <w:docGrid w:type="lines" w:linePitch="312"/>
        </w:sectPr>
      </w:pPr>
    </w:p>
    <w:p w14:paraId="557541CE" w14:textId="77777777" w:rsidR="00522B23" w:rsidRDefault="004C1FF6" w:rsidP="00522B23">
      <w:pPr>
        <w:adjustRightInd w:val="0"/>
        <w:snapToGrid w:val="0"/>
        <w:spacing w:line="590" w:lineRule="exact"/>
        <w:jc w:val="left"/>
        <w:outlineLvl w:val="0"/>
        <w:rPr>
          <w:rFonts w:ascii="方正仿宋_GBK" w:eastAsia="方正仿宋_GBK" w:hAnsi="黑体"/>
          <w:sz w:val="32"/>
          <w:szCs w:val="32"/>
        </w:rPr>
      </w:pPr>
      <w:r w:rsidRPr="00522B23">
        <w:rPr>
          <w:rFonts w:ascii="方正仿宋_GBK" w:eastAsia="方正仿宋_GBK" w:hAnsi="黑体" w:hint="eastAsia"/>
          <w:sz w:val="32"/>
          <w:szCs w:val="32"/>
        </w:rPr>
        <w:lastRenderedPageBreak/>
        <w:t>附件1：</w:t>
      </w:r>
    </w:p>
    <w:p w14:paraId="0DF9E7F8" w14:textId="77777777" w:rsidR="00522B23" w:rsidRPr="00522B23" w:rsidRDefault="00522B23" w:rsidP="00522B23">
      <w:pPr>
        <w:adjustRightInd w:val="0"/>
        <w:snapToGrid w:val="0"/>
        <w:spacing w:line="590" w:lineRule="exact"/>
        <w:jc w:val="left"/>
        <w:outlineLvl w:val="0"/>
        <w:rPr>
          <w:rFonts w:ascii="方正仿宋_GBK" w:eastAsia="方正仿宋_GBK" w:hAnsi="黑体"/>
          <w:sz w:val="32"/>
          <w:szCs w:val="32"/>
        </w:rPr>
      </w:pPr>
    </w:p>
    <w:p w14:paraId="1B8667D9" w14:textId="0E6A559A" w:rsidR="004C1FF6" w:rsidRPr="00D304DC" w:rsidRDefault="004C1FF6" w:rsidP="00C72769">
      <w:pPr>
        <w:adjustRightInd w:val="0"/>
        <w:snapToGrid w:val="0"/>
        <w:spacing w:line="590" w:lineRule="exact"/>
        <w:jc w:val="center"/>
        <w:outlineLvl w:val="0"/>
        <w:rPr>
          <w:rFonts w:ascii="方正小标宋_GBK" w:eastAsia="方正小标宋_GBK" w:hAnsi="黑体"/>
          <w:sz w:val="44"/>
          <w:szCs w:val="44"/>
        </w:rPr>
      </w:pPr>
      <w:r w:rsidRPr="00D304DC">
        <w:rPr>
          <w:rFonts w:ascii="方正小标宋_GBK" w:eastAsia="方正小标宋_GBK" w:hAnsi="黑体" w:hint="eastAsia"/>
          <w:sz w:val="44"/>
          <w:szCs w:val="44"/>
        </w:rPr>
        <w:t>项目自评报告编制指引</w:t>
      </w:r>
    </w:p>
    <w:p w14:paraId="7759C022" w14:textId="77777777" w:rsidR="00BD4C40" w:rsidRDefault="00BD4C40" w:rsidP="00C72769">
      <w:pPr>
        <w:adjustRightInd w:val="0"/>
        <w:snapToGrid w:val="0"/>
        <w:spacing w:line="590" w:lineRule="exact"/>
        <w:ind w:firstLineChars="200" w:firstLine="640"/>
        <w:rPr>
          <w:rFonts w:ascii="仿宋_GB2312" w:eastAsia="仿宋_GB2312"/>
          <w:sz w:val="32"/>
          <w:szCs w:val="32"/>
        </w:rPr>
      </w:pPr>
    </w:p>
    <w:p w14:paraId="7182FF80" w14:textId="79961FCA" w:rsidR="000C1F8B" w:rsidRPr="004E0A2F" w:rsidRDefault="000C1F8B"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项目自评报告由项目单位完成，</w:t>
      </w:r>
      <w:r w:rsidR="007F2569" w:rsidRPr="004E0A2F">
        <w:rPr>
          <w:rFonts w:ascii="方正仿宋_GBK" w:eastAsia="方正仿宋_GBK" w:hint="eastAsia"/>
          <w:sz w:val="32"/>
          <w:szCs w:val="32"/>
        </w:rPr>
        <w:t>也</w:t>
      </w:r>
      <w:r w:rsidR="00812D24" w:rsidRPr="004E0A2F">
        <w:rPr>
          <w:rFonts w:ascii="方正仿宋_GBK" w:eastAsia="方正仿宋_GBK" w:hint="eastAsia"/>
          <w:sz w:val="32"/>
          <w:szCs w:val="32"/>
        </w:rPr>
        <w:t>可以委托具有相应</w:t>
      </w:r>
      <w:r w:rsidR="00AD36C6">
        <w:rPr>
          <w:rFonts w:ascii="方正仿宋_GBK" w:eastAsia="方正仿宋_GBK" w:hint="eastAsia"/>
          <w:sz w:val="32"/>
          <w:szCs w:val="32"/>
        </w:rPr>
        <w:t>资质</w:t>
      </w:r>
      <w:r w:rsidR="00812D24" w:rsidRPr="004E0A2F">
        <w:rPr>
          <w:rFonts w:ascii="方正仿宋_GBK" w:eastAsia="方正仿宋_GBK" w:hint="eastAsia"/>
          <w:sz w:val="32"/>
          <w:szCs w:val="32"/>
        </w:rPr>
        <w:t>的</w:t>
      </w:r>
      <w:r w:rsidR="00D9666E" w:rsidRPr="004E0A2F">
        <w:rPr>
          <w:rFonts w:ascii="方正仿宋_GBK" w:eastAsia="方正仿宋_GBK" w:hint="eastAsia"/>
          <w:sz w:val="32"/>
          <w:szCs w:val="32"/>
        </w:rPr>
        <w:t>中介服务</w:t>
      </w:r>
      <w:r w:rsidR="00812D24" w:rsidRPr="004E0A2F">
        <w:rPr>
          <w:rFonts w:ascii="方正仿宋_GBK" w:eastAsia="方正仿宋_GBK" w:hint="eastAsia"/>
          <w:sz w:val="32"/>
          <w:szCs w:val="32"/>
        </w:rPr>
        <w:t>机构编写。</w:t>
      </w:r>
      <w:r w:rsidR="000B69C1" w:rsidRPr="004E0A2F">
        <w:rPr>
          <w:rFonts w:ascii="方正仿宋_GBK" w:eastAsia="方正仿宋_GBK" w:hint="eastAsia"/>
          <w:sz w:val="32"/>
          <w:szCs w:val="32"/>
        </w:rPr>
        <w:t>自评</w:t>
      </w:r>
      <w:r w:rsidRPr="004E0A2F">
        <w:rPr>
          <w:rFonts w:ascii="方正仿宋_GBK" w:eastAsia="方正仿宋_GBK" w:hint="eastAsia"/>
          <w:sz w:val="32"/>
          <w:szCs w:val="32"/>
        </w:rPr>
        <w:t>报告必须客观、真实、准确地反映项目实际情况。报告编制可参考以下提纲：</w:t>
      </w:r>
    </w:p>
    <w:p w14:paraId="1D8537B9" w14:textId="44B7EF46" w:rsidR="00812D24" w:rsidRPr="004E0A2F" w:rsidRDefault="00812D2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一、项目概况：项目目标、建设内容、投资估算、前期审批情况、资金来源及到位情况、实施进度、批准概算及执行情况等。</w:t>
      </w:r>
    </w:p>
    <w:p w14:paraId="1AB77360" w14:textId="319CE0B6" w:rsidR="00812D24" w:rsidRPr="004E0A2F" w:rsidRDefault="00812D2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二、项目实施过程总结：前期准备、建设实施、</w:t>
      </w:r>
      <w:r w:rsidR="000B69C1" w:rsidRPr="004E0A2F">
        <w:rPr>
          <w:rFonts w:ascii="方正仿宋_GBK" w:eastAsia="方正仿宋_GBK" w:hint="eastAsia"/>
          <w:sz w:val="32"/>
          <w:szCs w:val="32"/>
        </w:rPr>
        <w:t>竣工验收、</w:t>
      </w:r>
      <w:r w:rsidRPr="004E0A2F">
        <w:rPr>
          <w:rFonts w:ascii="方正仿宋_GBK" w:eastAsia="方正仿宋_GBK" w:hint="eastAsia"/>
          <w:sz w:val="32"/>
          <w:szCs w:val="32"/>
        </w:rPr>
        <w:t>项目运行等。</w:t>
      </w:r>
    </w:p>
    <w:p w14:paraId="0AD1E213" w14:textId="2C97D635" w:rsidR="00812D24" w:rsidRPr="004E0A2F" w:rsidRDefault="00812D2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三、项目效果评价：技术水平、财务及经济效益、社会效益、资源利用效率、环境影响、可持续能力等。</w:t>
      </w:r>
    </w:p>
    <w:p w14:paraId="30DAAF39" w14:textId="21203A11" w:rsidR="00812D24" w:rsidRPr="004E0A2F" w:rsidRDefault="00812D2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四、项目目标评价：目标实现程度、差距及原因等。</w:t>
      </w:r>
    </w:p>
    <w:p w14:paraId="5080D9A6" w14:textId="6CD2156D" w:rsidR="00812D24" w:rsidRPr="004E0A2F" w:rsidRDefault="00812D24"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五、项目总结：</w:t>
      </w:r>
      <w:proofErr w:type="gramStart"/>
      <w:r w:rsidR="00344103" w:rsidRPr="004E0A2F">
        <w:rPr>
          <w:rFonts w:ascii="方正仿宋_GBK" w:eastAsia="方正仿宋_GBK" w:hint="eastAsia"/>
          <w:sz w:val="32"/>
          <w:szCs w:val="32"/>
        </w:rPr>
        <w:t>自</w:t>
      </w:r>
      <w:r w:rsidRPr="004E0A2F">
        <w:rPr>
          <w:rFonts w:ascii="方正仿宋_GBK" w:eastAsia="方正仿宋_GBK" w:hint="eastAsia"/>
          <w:sz w:val="32"/>
          <w:szCs w:val="32"/>
        </w:rPr>
        <w:t>评价</w:t>
      </w:r>
      <w:proofErr w:type="gramEnd"/>
      <w:r w:rsidRPr="004E0A2F">
        <w:rPr>
          <w:rFonts w:ascii="方正仿宋_GBK" w:eastAsia="方正仿宋_GBK" w:hint="eastAsia"/>
          <w:sz w:val="32"/>
          <w:szCs w:val="32"/>
        </w:rPr>
        <w:t>结论、主要经验教训和相关建议。</w:t>
      </w:r>
    </w:p>
    <w:p w14:paraId="1E127CAD" w14:textId="53E15C4B" w:rsidR="004C1FF6" w:rsidRPr="004E0A2F" w:rsidRDefault="004C1FF6" w:rsidP="00C72769">
      <w:pPr>
        <w:adjustRightInd w:val="0"/>
        <w:snapToGrid w:val="0"/>
        <w:spacing w:line="590" w:lineRule="exact"/>
        <w:ind w:firstLineChars="200" w:firstLine="640"/>
        <w:rPr>
          <w:rFonts w:ascii="方正仿宋_GBK" w:eastAsia="方正仿宋_GBK"/>
          <w:sz w:val="32"/>
          <w:szCs w:val="32"/>
        </w:rPr>
      </w:pPr>
    </w:p>
    <w:p w14:paraId="6A2696BF" w14:textId="07D23727" w:rsidR="004C1FF6" w:rsidRPr="004E0A2F" w:rsidRDefault="004C1FF6" w:rsidP="00C72769">
      <w:pPr>
        <w:adjustRightInd w:val="0"/>
        <w:snapToGrid w:val="0"/>
        <w:spacing w:line="590" w:lineRule="exact"/>
        <w:ind w:firstLineChars="200" w:firstLine="640"/>
        <w:rPr>
          <w:rFonts w:ascii="方正仿宋_GBK" w:eastAsia="方正仿宋_GBK"/>
          <w:sz w:val="32"/>
          <w:szCs w:val="32"/>
        </w:rPr>
      </w:pPr>
    </w:p>
    <w:p w14:paraId="6CBD016B" w14:textId="77777777" w:rsidR="00C43B87" w:rsidRDefault="00C43B87" w:rsidP="00C72769">
      <w:pPr>
        <w:adjustRightInd w:val="0"/>
        <w:snapToGrid w:val="0"/>
        <w:spacing w:line="590" w:lineRule="exact"/>
        <w:ind w:firstLineChars="200" w:firstLine="640"/>
        <w:rPr>
          <w:rFonts w:ascii="仿宋_GB2312" w:eastAsia="仿宋_GB2312"/>
          <w:sz w:val="32"/>
          <w:szCs w:val="32"/>
        </w:rPr>
        <w:sectPr w:rsidR="00C43B87" w:rsidSect="00715423">
          <w:pgSz w:w="11906" w:h="16838"/>
          <w:pgMar w:top="2098" w:right="1531" w:bottom="1701" w:left="1531" w:header="851" w:footer="992" w:gutter="0"/>
          <w:pgNumType w:fmt="numberInDash"/>
          <w:cols w:space="425"/>
          <w:docGrid w:type="lines" w:linePitch="312"/>
        </w:sectPr>
      </w:pPr>
    </w:p>
    <w:p w14:paraId="40C3F62B" w14:textId="77777777" w:rsidR="00522B23" w:rsidRDefault="00FF03A7" w:rsidP="00522B23">
      <w:pPr>
        <w:adjustRightInd w:val="0"/>
        <w:snapToGrid w:val="0"/>
        <w:spacing w:line="590" w:lineRule="exact"/>
        <w:jc w:val="left"/>
        <w:outlineLvl w:val="0"/>
        <w:rPr>
          <w:rFonts w:ascii="方正仿宋_GBK" w:eastAsia="方正仿宋_GBK" w:hAnsi="黑体"/>
          <w:sz w:val="32"/>
          <w:szCs w:val="32"/>
        </w:rPr>
      </w:pPr>
      <w:r w:rsidRPr="00522B23">
        <w:rPr>
          <w:rFonts w:ascii="方正仿宋_GBK" w:eastAsia="方正仿宋_GBK" w:hAnsi="黑体" w:hint="eastAsia"/>
          <w:sz w:val="32"/>
          <w:szCs w:val="32"/>
        </w:rPr>
        <w:lastRenderedPageBreak/>
        <w:t>附件</w:t>
      </w:r>
      <w:r w:rsidR="00410ABE" w:rsidRPr="00522B23">
        <w:rPr>
          <w:rFonts w:ascii="方正仿宋_GBK" w:eastAsia="方正仿宋_GBK" w:hAnsi="黑体" w:hint="eastAsia"/>
          <w:sz w:val="32"/>
          <w:szCs w:val="32"/>
        </w:rPr>
        <w:t>2</w:t>
      </w:r>
      <w:r w:rsidRPr="00522B23">
        <w:rPr>
          <w:rFonts w:ascii="方正仿宋_GBK" w:eastAsia="方正仿宋_GBK" w:hAnsi="黑体" w:hint="eastAsia"/>
          <w:sz w:val="32"/>
          <w:szCs w:val="32"/>
        </w:rPr>
        <w:t>：</w:t>
      </w:r>
    </w:p>
    <w:p w14:paraId="46217E5F" w14:textId="77777777" w:rsidR="00522B23" w:rsidRPr="00522B23" w:rsidRDefault="00522B23" w:rsidP="00522B23">
      <w:pPr>
        <w:adjustRightInd w:val="0"/>
        <w:snapToGrid w:val="0"/>
        <w:spacing w:line="590" w:lineRule="exact"/>
        <w:jc w:val="left"/>
        <w:outlineLvl w:val="0"/>
        <w:rPr>
          <w:rFonts w:ascii="方正仿宋_GBK" w:eastAsia="方正仿宋_GBK" w:hAnsi="黑体"/>
          <w:sz w:val="32"/>
          <w:szCs w:val="32"/>
        </w:rPr>
      </w:pPr>
    </w:p>
    <w:p w14:paraId="70243CF6" w14:textId="38C7A5B7" w:rsidR="00FF03A7" w:rsidRPr="00D304DC" w:rsidRDefault="00FF03A7" w:rsidP="00C72769">
      <w:pPr>
        <w:adjustRightInd w:val="0"/>
        <w:snapToGrid w:val="0"/>
        <w:spacing w:line="590" w:lineRule="exact"/>
        <w:jc w:val="center"/>
        <w:outlineLvl w:val="0"/>
        <w:rPr>
          <w:rFonts w:ascii="方正小标宋_GBK" w:eastAsia="方正小标宋_GBK" w:hAnsi="黑体"/>
          <w:sz w:val="44"/>
          <w:szCs w:val="44"/>
        </w:rPr>
      </w:pPr>
      <w:r w:rsidRPr="00D304DC">
        <w:rPr>
          <w:rFonts w:ascii="方正小标宋_GBK" w:eastAsia="方正小标宋_GBK" w:hAnsi="黑体" w:hint="eastAsia"/>
          <w:sz w:val="44"/>
          <w:szCs w:val="44"/>
        </w:rPr>
        <w:t>项目后评价需要提供的资料目录</w:t>
      </w:r>
    </w:p>
    <w:p w14:paraId="570F81AE" w14:textId="77777777" w:rsidR="00BD4C40" w:rsidRDefault="00BD4C40" w:rsidP="00C72769">
      <w:pPr>
        <w:adjustRightInd w:val="0"/>
        <w:snapToGrid w:val="0"/>
        <w:spacing w:line="590" w:lineRule="exact"/>
        <w:ind w:firstLineChars="200" w:firstLine="640"/>
        <w:rPr>
          <w:rFonts w:ascii="仿宋_GB2312" w:eastAsia="仿宋_GB2312"/>
          <w:sz w:val="32"/>
          <w:szCs w:val="32"/>
        </w:rPr>
      </w:pPr>
    </w:p>
    <w:p w14:paraId="3943A9DF" w14:textId="04FA34B6" w:rsidR="00FF03A7" w:rsidRPr="004E0A2F" w:rsidRDefault="00FF03A7"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为便于开展项目后评价工作，项目单位应积极配合，如实提交项目后评价所需的相关资料。</w:t>
      </w:r>
      <w:r w:rsidR="00344103" w:rsidRPr="004E0A2F">
        <w:rPr>
          <w:rFonts w:ascii="方正仿宋_GBK" w:eastAsia="方正仿宋_GBK" w:hint="eastAsia"/>
          <w:sz w:val="32"/>
          <w:szCs w:val="32"/>
        </w:rPr>
        <w:t>主要</w:t>
      </w:r>
      <w:r w:rsidRPr="004E0A2F">
        <w:rPr>
          <w:rFonts w:ascii="方正仿宋_GBK" w:eastAsia="方正仿宋_GBK" w:hint="eastAsia"/>
          <w:sz w:val="32"/>
          <w:szCs w:val="32"/>
        </w:rPr>
        <w:t>资料目录如下：</w:t>
      </w:r>
    </w:p>
    <w:p w14:paraId="73D89744" w14:textId="59C802C4" w:rsidR="00FF03A7" w:rsidRPr="004E0A2F" w:rsidRDefault="00FF03A7"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一、项目前期文件。主要包括项目建议书、可行性研究报告、初步设计和概算、特殊情况下的开工报告、选址意见书、建设项目用地预审</w:t>
      </w:r>
      <w:r w:rsidR="00344103" w:rsidRPr="004E0A2F">
        <w:rPr>
          <w:rFonts w:ascii="方正仿宋_GBK" w:eastAsia="方正仿宋_GBK" w:hint="eastAsia"/>
          <w:sz w:val="32"/>
          <w:szCs w:val="32"/>
        </w:rPr>
        <w:t>意见</w:t>
      </w:r>
      <w:r w:rsidRPr="004E0A2F">
        <w:rPr>
          <w:rFonts w:ascii="方正仿宋_GBK" w:eastAsia="方正仿宋_GBK" w:hint="eastAsia"/>
          <w:sz w:val="32"/>
          <w:szCs w:val="32"/>
        </w:rPr>
        <w:t>、建设项目环境影响评价报告、节能审查报告、洪水影响评价报告、生产建设项目水土保持方案、金融机构出具的融资承诺文件等相关的资料，以及相关批复文件。</w:t>
      </w:r>
    </w:p>
    <w:p w14:paraId="573001F0" w14:textId="77777777" w:rsidR="00FF03A7" w:rsidRPr="004E0A2F" w:rsidRDefault="00FF03A7"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二、项目实施文件。主要包括项目招投标文件、主要合同文本、年度投资计划、概算调整报告、施工图设计会审及变更资料、监理报告、竣工验收报告等相关资料，以及相关的批复文件。</w:t>
      </w:r>
    </w:p>
    <w:p w14:paraId="33E43A4B" w14:textId="611FA970" w:rsidR="004C1FF6" w:rsidRPr="004E0A2F" w:rsidRDefault="00FF03A7"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三、其他资料。主要包括项目结算和竣工财务决算报告及资料，项目运行和生产经营情况，财务报表以及其他相关资料，与项目有关的审计报告和统计资料等。</w:t>
      </w:r>
    </w:p>
    <w:p w14:paraId="5162C7C0" w14:textId="77777777"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p>
    <w:p w14:paraId="67A1CE35" w14:textId="77777777" w:rsidR="00410ABE" w:rsidRDefault="00410ABE" w:rsidP="00C72769">
      <w:pPr>
        <w:adjustRightInd w:val="0"/>
        <w:snapToGrid w:val="0"/>
        <w:spacing w:line="590" w:lineRule="exact"/>
        <w:ind w:firstLineChars="200" w:firstLine="640"/>
        <w:rPr>
          <w:rFonts w:ascii="仿宋_GB2312" w:eastAsia="仿宋_GB2312"/>
          <w:sz w:val="32"/>
          <w:szCs w:val="32"/>
        </w:rPr>
      </w:pPr>
    </w:p>
    <w:p w14:paraId="4744C652" w14:textId="77777777" w:rsidR="00522B23" w:rsidRDefault="00522B23" w:rsidP="00C72769">
      <w:pPr>
        <w:adjustRightInd w:val="0"/>
        <w:snapToGrid w:val="0"/>
        <w:spacing w:line="590" w:lineRule="exact"/>
        <w:ind w:firstLineChars="200" w:firstLine="640"/>
        <w:rPr>
          <w:rFonts w:ascii="仿宋_GB2312" w:eastAsia="仿宋_GB2312"/>
          <w:sz w:val="32"/>
          <w:szCs w:val="32"/>
        </w:rPr>
      </w:pPr>
    </w:p>
    <w:p w14:paraId="34791E97" w14:textId="77777777" w:rsidR="00522B23" w:rsidRDefault="00522B23" w:rsidP="00C72769">
      <w:pPr>
        <w:adjustRightInd w:val="0"/>
        <w:snapToGrid w:val="0"/>
        <w:spacing w:line="590" w:lineRule="exact"/>
        <w:ind w:firstLineChars="200" w:firstLine="640"/>
        <w:rPr>
          <w:rFonts w:ascii="仿宋_GB2312" w:eastAsia="仿宋_GB2312"/>
          <w:sz w:val="32"/>
          <w:szCs w:val="32"/>
        </w:rPr>
      </w:pPr>
    </w:p>
    <w:p w14:paraId="259768CA" w14:textId="77777777" w:rsidR="00522B23" w:rsidRDefault="00522B23" w:rsidP="00C72769">
      <w:pPr>
        <w:adjustRightInd w:val="0"/>
        <w:snapToGrid w:val="0"/>
        <w:spacing w:line="590" w:lineRule="exact"/>
        <w:ind w:firstLineChars="200" w:firstLine="640"/>
        <w:rPr>
          <w:rFonts w:ascii="仿宋_GB2312" w:eastAsia="仿宋_GB2312"/>
          <w:sz w:val="32"/>
          <w:szCs w:val="32"/>
        </w:rPr>
      </w:pPr>
    </w:p>
    <w:p w14:paraId="0EE16E01" w14:textId="77777777" w:rsidR="00522B23" w:rsidRDefault="00410ABE" w:rsidP="00522B23">
      <w:pPr>
        <w:adjustRightInd w:val="0"/>
        <w:snapToGrid w:val="0"/>
        <w:spacing w:line="590" w:lineRule="exact"/>
        <w:jc w:val="left"/>
        <w:outlineLvl w:val="0"/>
        <w:rPr>
          <w:rFonts w:ascii="方正仿宋_GBK" w:eastAsia="方正仿宋_GBK" w:hAnsi="黑体"/>
          <w:sz w:val="32"/>
          <w:szCs w:val="32"/>
        </w:rPr>
      </w:pPr>
      <w:r w:rsidRPr="00522B23">
        <w:rPr>
          <w:rFonts w:ascii="方正仿宋_GBK" w:eastAsia="方正仿宋_GBK" w:hAnsi="黑体" w:hint="eastAsia"/>
          <w:sz w:val="32"/>
          <w:szCs w:val="32"/>
        </w:rPr>
        <w:lastRenderedPageBreak/>
        <w:t>附件3：</w:t>
      </w:r>
    </w:p>
    <w:p w14:paraId="0393549B" w14:textId="77777777" w:rsidR="00522B23" w:rsidRPr="00522B23" w:rsidRDefault="00522B23" w:rsidP="00522B23">
      <w:pPr>
        <w:adjustRightInd w:val="0"/>
        <w:snapToGrid w:val="0"/>
        <w:spacing w:line="590" w:lineRule="exact"/>
        <w:jc w:val="left"/>
        <w:outlineLvl w:val="0"/>
        <w:rPr>
          <w:rFonts w:ascii="方正仿宋_GBK" w:eastAsia="方正仿宋_GBK" w:hAnsi="黑体"/>
          <w:sz w:val="32"/>
          <w:szCs w:val="32"/>
        </w:rPr>
      </w:pPr>
    </w:p>
    <w:p w14:paraId="273F399F" w14:textId="7945CCFD" w:rsidR="00410ABE" w:rsidRPr="00D304DC" w:rsidRDefault="00410ABE" w:rsidP="00C72769">
      <w:pPr>
        <w:adjustRightInd w:val="0"/>
        <w:snapToGrid w:val="0"/>
        <w:spacing w:line="590" w:lineRule="exact"/>
        <w:jc w:val="center"/>
        <w:outlineLvl w:val="0"/>
        <w:rPr>
          <w:rFonts w:ascii="方正小标宋_GBK" w:eastAsia="方正小标宋_GBK" w:hAnsi="黑体"/>
          <w:sz w:val="44"/>
          <w:szCs w:val="44"/>
        </w:rPr>
      </w:pPr>
      <w:r w:rsidRPr="00D304DC">
        <w:rPr>
          <w:rFonts w:ascii="方正小标宋_GBK" w:eastAsia="方正小标宋_GBK" w:hAnsi="黑体" w:hint="eastAsia"/>
          <w:sz w:val="44"/>
          <w:szCs w:val="44"/>
        </w:rPr>
        <w:t>项目后评价报告编制指引</w:t>
      </w:r>
    </w:p>
    <w:p w14:paraId="3F924634" w14:textId="77777777" w:rsidR="00410ABE" w:rsidRDefault="00410ABE" w:rsidP="00C72769">
      <w:pPr>
        <w:adjustRightInd w:val="0"/>
        <w:snapToGrid w:val="0"/>
        <w:spacing w:line="590" w:lineRule="exact"/>
        <w:ind w:firstLineChars="200" w:firstLine="640"/>
        <w:rPr>
          <w:rFonts w:ascii="仿宋_GB2312" w:eastAsia="仿宋_GB2312"/>
          <w:sz w:val="32"/>
          <w:szCs w:val="32"/>
        </w:rPr>
      </w:pPr>
    </w:p>
    <w:p w14:paraId="699C10A1" w14:textId="149C343D"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项目后评价报告由承担后评价工作的</w:t>
      </w:r>
      <w:r w:rsidR="00D9666E" w:rsidRPr="004E0A2F">
        <w:rPr>
          <w:rFonts w:ascii="方正仿宋_GBK" w:eastAsia="方正仿宋_GBK" w:hint="eastAsia"/>
          <w:sz w:val="32"/>
          <w:szCs w:val="32"/>
        </w:rPr>
        <w:t>中介服务</w:t>
      </w:r>
      <w:r w:rsidRPr="004E0A2F">
        <w:rPr>
          <w:rFonts w:ascii="方正仿宋_GBK" w:eastAsia="方正仿宋_GBK" w:hint="eastAsia"/>
          <w:sz w:val="32"/>
          <w:szCs w:val="32"/>
        </w:rPr>
        <w:t>机构完成，应</w:t>
      </w:r>
      <w:r w:rsidR="00EF6B68">
        <w:rPr>
          <w:rFonts w:ascii="方正仿宋_GBK" w:eastAsia="方正仿宋_GBK" w:hint="eastAsia"/>
          <w:sz w:val="32"/>
          <w:szCs w:val="32"/>
        </w:rPr>
        <w:t>当</w:t>
      </w:r>
      <w:r w:rsidRPr="004E0A2F">
        <w:rPr>
          <w:rFonts w:ascii="方正仿宋_GBK" w:eastAsia="方正仿宋_GBK" w:hint="eastAsia"/>
          <w:sz w:val="32"/>
          <w:szCs w:val="32"/>
        </w:rPr>
        <w:t>运用业内遵循的逻辑框架法、成功度评价法、指标体系评分法等国内、国际通行方法开展后评价。报告编制可参考以下提纲：</w:t>
      </w:r>
    </w:p>
    <w:p w14:paraId="2336E53B" w14:textId="5222DCA9"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一、编制依据。包括法律依据、委托合同、项目自评报告、项目单位提供的项目有关档案资料等。</w:t>
      </w:r>
    </w:p>
    <w:p w14:paraId="0C04BBC3" w14:textId="77777777"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二、项目概况。包括项目基本情况、总投资、建设规模和内容、实施进度、资金来源及到位情况、运行及效益情况等。</w:t>
      </w:r>
    </w:p>
    <w:p w14:paraId="0B854EC0" w14:textId="146C75DA" w:rsidR="00410ABE" w:rsidRPr="004E0A2F" w:rsidRDefault="004E3F96" w:rsidP="00C72769">
      <w:pPr>
        <w:adjustRightInd w:val="0"/>
        <w:snapToGrid w:val="0"/>
        <w:spacing w:line="590" w:lineRule="exact"/>
        <w:ind w:firstLineChars="200" w:firstLine="640"/>
        <w:rPr>
          <w:rFonts w:ascii="方正仿宋_GBK" w:eastAsia="方正仿宋_GBK"/>
          <w:sz w:val="32"/>
          <w:szCs w:val="32"/>
        </w:rPr>
      </w:pPr>
      <w:r>
        <w:rPr>
          <w:rFonts w:ascii="方正仿宋_GBK" w:eastAsia="方正仿宋_GBK" w:hint="eastAsia"/>
          <w:sz w:val="32"/>
          <w:szCs w:val="32"/>
        </w:rPr>
        <w:t>三</w:t>
      </w:r>
      <w:r w:rsidR="00410ABE" w:rsidRPr="004E0A2F">
        <w:rPr>
          <w:rFonts w:ascii="方正仿宋_GBK" w:eastAsia="方正仿宋_GBK" w:hint="eastAsia"/>
          <w:sz w:val="32"/>
          <w:szCs w:val="32"/>
        </w:rPr>
        <w:t>、项目效果评价。包括</w:t>
      </w:r>
      <w:r>
        <w:rPr>
          <w:rFonts w:ascii="方正仿宋_GBK" w:eastAsia="方正仿宋_GBK" w:hint="eastAsia"/>
          <w:sz w:val="32"/>
          <w:szCs w:val="32"/>
        </w:rPr>
        <w:t>技术水平或创新分析、财务及经济效益、行业或区域经济影响、社会效益、资源开发及综合利用分析、环境和生态影响</w:t>
      </w:r>
      <w:r w:rsidR="00410ABE" w:rsidRPr="004E0A2F">
        <w:rPr>
          <w:rFonts w:ascii="方正仿宋_GBK" w:eastAsia="方正仿宋_GBK" w:hint="eastAsia"/>
          <w:sz w:val="32"/>
          <w:szCs w:val="32"/>
        </w:rPr>
        <w:t>等。</w:t>
      </w:r>
    </w:p>
    <w:p w14:paraId="142AC82F" w14:textId="1E3E0E3A"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六、项目目标评价。包括</w:t>
      </w:r>
      <w:r w:rsidR="004E3F96">
        <w:rPr>
          <w:rFonts w:ascii="方正仿宋_GBK" w:eastAsia="方正仿宋_GBK" w:hint="eastAsia"/>
          <w:sz w:val="32"/>
          <w:szCs w:val="32"/>
        </w:rPr>
        <w:t>与发展规划衔接情况、项目目标实现情况、实际运行效果、可持续能力等</w:t>
      </w:r>
      <w:r w:rsidRPr="004E0A2F">
        <w:rPr>
          <w:rFonts w:ascii="方正仿宋_GBK" w:eastAsia="方正仿宋_GBK" w:hint="eastAsia"/>
          <w:sz w:val="32"/>
          <w:szCs w:val="32"/>
        </w:rPr>
        <w:t>。</w:t>
      </w:r>
    </w:p>
    <w:p w14:paraId="484E81E6" w14:textId="2BE8F836"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七、项目后评价结论。包括项目成功度评价</w:t>
      </w:r>
      <w:r w:rsidR="001F3F1F">
        <w:rPr>
          <w:rFonts w:ascii="方正仿宋_GBK" w:eastAsia="方正仿宋_GBK" w:hint="eastAsia"/>
          <w:sz w:val="32"/>
          <w:szCs w:val="32"/>
        </w:rPr>
        <w:t>、</w:t>
      </w:r>
      <w:r w:rsidRPr="004E0A2F">
        <w:rPr>
          <w:rFonts w:ascii="方正仿宋_GBK" w:eastAsia="方正仿宋_GBK" w:hint="eastAsia"/>
          <w:sz w:val="32"/>
          <w:szCs w:val="32"/>
        </w:rPr>
        <w:t>总体评价结论</w:t>
      </w:r>
      <w:r w:rsidR="001F3F1F">
        <w:rPr>
          <w:rFonts w:ascii="方正仿宋_GBK" w:eastAsia="方正仿宋_GBK" w:hint="eastAsia"/>
          <w:sz w:val="32"/>
          <w:szCs w:val="32"/>
        </w:rPr>
        <w:t>、</w:t>
      </w:r>
      <w:r w:rsidRPr="004E0A2F">
        <w:rPr>
          <w:rFonts w:ascii="方正仿宋_GBK" w:eastAsia="方正仿宋_GBK" w:hint="eastAsia"/>
          <w:sz w:val="32"/>
          <w:szCs w:val="32"/>
        </w:rPr>
        <w:t>主要经验教训</w:t>
      </w:r>
      <w:r w:rsidR="001F3F1F">
        <w:rPr>
          <w:rFonts w:ascii="方正仿宋_GBK" w:eastAsia="方正仿宋_GBK" w:hint="eastAsia"/>
          <w:sz w:val="32"/>
          <w:szCs w:val="32"/>
        </w:rPr>
        <w:t>、</w:t>
      </w:r>
      <w:r w:rsidRPr="004E0A2F">
        <w:rPr>
          <w:rFonts w:ascii="方正仿宋_GBK" w:eastAsia="方正仿宋_GBK" w:hint="eastAsia"/>
          <w:sz w:val="32"/>
          <w:szCs w:val="32"/>
        </w:rPr>
        <w:t>项目存在的问题及建议等。</w:t>
      </w:r>
    </w:p>
    <w:p w14:paraId="0EAFB293" w14:textId="697926A9" w:rsidR="00410ABE" w:rsidRPr="004E0A2F" w:rsidRDefault="00410ABE" w:rsidP="00C72769">
      <w:pPr>
        <w:adjustRightInd w:val="0"/>
        <w:snapToGrid w:val="0"/>
        <w:spacing w:line="590" w:lineRule="exact"/>
        <w:ind w:firstLineChars="200" w:firstLine="640"/>
        <w:rPr>
          <w:rFonts w:ascii="方正仿宋_GBK" w:eastAsia="方正仿宋_GBK"/>
          <w:sz w:val="32"/>
          <w:szCs w:val="32"/>
        </w:rPr>
      </w:pPr>
      <w:r w:rsidRPr="004E0A2F">
        <w:rPr>
          <w:rFonts w:ascii="方正仿宋_GBK" w:eastAsia="方正仿宋_GBK" w:hint="eastAsia"/>
          <w:sz w:val="32"/>
          <w:szCs w:val="32"/>
        </w:rPr>
        <w:t>后评价报告编制除参考本指引外，还可参考中央政府投资项目后评价报告编制有关规定，以及相关行业后评价报告编制规定。</w:t>
      </w:r>
    </w:p>
    <w:sectPr w:rsidR="00410ABE" w:rsidRPr="004E0A2F" w:rsidSect="00C72769">
      <w:pgSz w:w="11906" w:h="16838"/>
      <w:pgMar w:top="1985" w:right="1531" w:bottom="1814" w:left="1531" w:header="851" w:footer="992" w:gutter="0"/>
      <w:pgNumType w:fmt="numberInDash" w:chapStyle="1" w:chapSep="emDash"/>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310D0" w15:done="0"/>
  <w15:commentEx w15:paraId="46D1F2CB" w15:done="0"/>
  <w15:commentEx w15:paraId="2BD9B8A9" w15:done="0"/>
  <w15:commentEx w15:paraId="4C7AFF04" w15:done="0"/>
  <w15:commentEx w15:paraId="1B28212A" w15:done="0"/>
  <w15:commentEx w15:paraId="275A82A9" w15:done="0"/>
  <w15:commentEx w15:paraId="05DF5D76" w15:done="0"/>
  <w15:commentEx w15:paraId="58B2794E" w15:done="0"/>
  <w15:commentEx w15:paraId="7654D7D2" w15:done="0"/>
  <w15:commentEx w15:paraId="49565173" w15:done="0"/>
  <w15:commentEx w15:paraId="5DF4881F" w15:done="0"/>
  <w15:commentEx w15:paraId="09DA0308" w15:done="0"/>
  <w15:commentEx w15:paraId="57180C0B" w15:done="0"/>
  <w15:commentEx w15:paraId="14A9C30F" w15:done="0"/>
  <w15:commentEx w15:paraId="7707A342" w15:done="0"/>
  <w15:commentEx w15:paraId="42419445" w15:done="0"/>
  <w15:commentEx w15:paraId="29EC17B6" w15:done="0"/>
  <w15:commentEx w15:paraId="5B8440F6" w15:done="0"/>
  <w15:commentEx w15:paraId="35E5BAA1" w15:done="0"/>
  <w15:commentEx w15:paraId="4924E6D9" w15:done="0"/>
  <w15:commentEx w15:paraId="68AB5610" w15:done="0"/>
  <w15:commentEx w15:paraId="1CCAE394" w15:done="0"/>
  <w15:commentEx w15:paraId="21E6A8BE" w15:done="0"/>
  <w15:commentEx w15:paraId="79BD4805" w15:done="0"/>
  <w15:commentEx w15:paraId="585D3891" w15:done="0"/>
  <w15:commentEx w15:paraId="3E278EFE" w15:done="0"/>
  <w15:commentEx w15:paraId="76D1F8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310D0" w16cid:durableId="20C43F4C"/>
  <w16cid:commentId w16cid:paraId="46D1F2CB" w16cid:durableId="20C49614"/>
  <w16cid:commentId w16cid:paraId="2BD9B8A9" w16cid:durableId="20C496D3"/>
  <w16cid:commentId w16cid:paraId="4C7AFF04" w16cid:durableId="20C49758"/>
  <w16cid:commentId w16cid:paraId="1B28212A" w16cid:durableId="20C58FC7"/>
  <w16cid:commentId w16cid:paraId="275A82A9" w16cid:durableId="20C498FE"/>
  <w16cid:commentId w16cid:paraId="05DF5D76" w16cid:durableId="20C4999C"/>
  <w16cid:commentId w16cid:paraId="58B2794E" w16cid:durableId="20C499B3"/>
  <w16cid:commentId w16cid:paraId="7654D7D2" w16cid:durableId="20C499DD"/>
  <w16cid:commentId w16cid:paraId="49565173" w16cid:durableId="20C49A06"/>
  <w16cid:commentId w16cid:paraId="5DF4881F" w16cid:durableId="20C49ACE"/>
  <w16cid:commentId w16cid:paraId="09DA0308" w16cid:durableId="20C4CA07"/>
  <w16cid:commentId w16cid:paraId="57180C0B" w16cid:durableId="20C49BC0"/>
  <w16cid:commentId w16cid:paraId="14A9C30F" w16cid:durableId="20C49BD8"/>
  <w16cid:commentId w16cid:paraId="7707A342" w16cid:durableId="20C49C57"/>
  <w16cid:commentId w16cid:paraId="42419445" w16cid:durableId="20C49C8E"/>
  <w16cid:commentId w16cid:paraId="29EC17B6" w16cid:durableId="20C49D54"/>
  <w16cid:commentId w16cid:paraId="5B8440F6" w16cid:durableId="20C49D73"/>
  <w16cid:commentId w16cid:paraId="35E5BAA1" w16cid:durableId="20C4A3A6"/>
  <w16cid:commentId w16cid:paraId="4924E6D9" w16cid:durableId="20C43F4D"/>
  <w16cid:commentId w16cid:paraId="68AB5610" w16cid:durableId="20C49FCB"/>
  <w16cid:commentId w16cid:paraId="1CCAE394" w16cid:durableId="20C4A01B"/>
  <w16cid:commentId w16cid:paraId="21E6A8BE" w16cid:durableId="20C4A061"/>
  <w16cid:commentId w16cid:paraId="585D3891" w16cid:durableId="20C4A17D"/>
  <w16cid:commentId w16cid:paraId="3E278EFE" w16cid:durableId="20C4A1A2"/>
  <w16cid:commentId w16cid:paraId="76D1F810" w16cid:durableId="20C58F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0CA04" w14:textId="77777777" w:rsidR="00952FEE" w:rsidRDefault="00952FEE" w:rsidP="00A21734">
      <w:r>
        <w:separator/>
      </w:r>
    </w:p>
  </w:endnote>
  <w:endnote w:type="continuationSeparator" w:id="0">
    <w:p w14:paraId="77D11EEF" w14:textId="77777777" w:rsidR="00952FEE" w:rsidRDefault="00952FEE" w:rsidP="00A2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85618473"/>
      <w:docPartObj>
        <w:docPartGallery w:val="Page Numbers (Bottom of Page)"/>
        <w:docPartUnique/>
      </w:docPartObj>
    </w:sdtPr>
    <w:sdtEndPr>
      <w:rPr>
        <w:rFonts w:ascii="方正仿宋_GBK" w:eastAsia="方正仿宋_GBK" w:hint="eastAsia"/>
      </w:rPr>
    </w:sdtEndPr>
    <w:sdtContent>
      <w:p w14:paraId="57AA607C" w14:textId="5E42843F" w:rsidR="00763862" w:rsidRPr="00763862" w:rsidRDefault="00763862">
        <w:pPr>
          <w:pStyle w:val="a4"/>
          <w:jc w:val="center"/>
          <w:rPr>
            <w:sz w:val="28"/>
            <w:szCs w:val="28"/>
          </w:rPr>
        </w:pPr>
        <w:r w:rsidRPr="008E7F4E">
          <w:rPr>
            <w:rFonts w:ascii="方正仿宋_GBK" w:eastAsia="方正仿宋_GBK" w:hint="eastAsia"/>
            <w:sz w:val="28"/>
            <w:szCs w:val="28"/>
          </w:rPr>
          <w:fldChar w:fldCharType="begin"/>
        </w:r>
        <w:r w:rsidRPr="008E7F4E">
          <w:rPr>
            <w:rFonts w:ascii="方正仿宋_GBK" w:eastAsia="方正仿宋_GBK" w:hint="eastAsia"/>
            <w:sz w:val="28"/>
            <w:szCs w:val="28"/>
          </w:rPr>
          <w:instrText>PAGE   \* MERGEFORMAT</w:instrText>
        </w:r>
        <w:r w:rsidRPr="008E7F4E">
          <w:rPr>
            <w:rFonts w:ascii="方正仿宋_GBK" w:eastAsia="方正仿宋_GBK" w:hint="eastAsia"/>
            <w:sz w:val="28"/>
            <w:szCs w:val="28"/>
          </w:rPr>
          <w:fldChar w:fldCharType="separate"/>
        </w:r>
        <w:r w:rsidR="00531CE2" w:rsidRPr="00531CE2">
          <w:rPr>
            <w:rFonts w:ascii="方正仿宋_GBK" w:eastAsia="方正仿宋_GBK"/>
            <w:noProof/>
            <w:sz w:val="28"/>
            <w:szCs w:val="28"/>
            <w:lang w:val="zh-CN"/>
          </w:rPr>
          <w:t>-</w:t>
        </w:r>
        <w:r w:rsidR="00531CE2">
          <w:rPr>
            <w:rFonts w:ascii="方正仿宋_GBK" w:eastAsia="方正仿宋_GBK"/>
            <w:noProof/>
            <w:sz w:val="28"/>
            <w:szCs w:val="28"/>
          </w:rPr>
          <w:t xml:space="preserve"> 4 -</w:t>
        </w:r>
        <w:r w:rsidRPr="008E7F4E">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98803" w14:textId="77777777" w:rsidR="00952FEE" w:rsidRDefault="00952FEE" w:rsidP="00A21734">
      <w:r>
        <w:separator/>
      </w:r>
    </w:p>
  </w:footnote>
  <w:footnote w:type="continuationSeparator" w:id="0">
    <w:p w14:paraId="067A1B69" w14:textId="77777777" w:rsidR="00952FEE" w:rsidRDefault="00952FEE" w:rsidP="00A2173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d">
    <w15:presenceInfo w15:providerId="None" w15:userId="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26"/>
    <w:rsid w:val="00043BEA"/>
    <w:rsid w:val="00075C6B"/>
    <w:rsid w:val="00084335"/>
    <w:rsid w:val="000A6E2B"/>
    <w:rsid w:val="000B69C1"/>
    <w:rsid w:val="000C1F8B"/>
    <w:rsid w:val="00114CCE"/>
    <w:rsid w:val="00125B5A"/>
    <w:rsid w:val="00131D17"/>
    <w:rsid w:val="001448E6"/>
    <w:rsid w:val="00153C47"/>
    <w:rsid w:val="00175ADB"/>
    <w:rsid w:val="00177FD2"/>
    <w:rsid w:val="00187A05"/>
    <w:rsid w:val="00196B18"/>
    <w:rsid w:val="001977C9"/>
    <w:rsid w:val="001A3761"/>
    <w:rsid w:val="001D3412"/>
    <w:rsid w:val="001E680C"/>
    <w:rsid w:val="001F2981"/>
    <w:rsid w:val="001F3F1F"/>
    <w:rsid w:val="00212F59"/>
    <w:rsid w:val="002253AC"/>
    <w:rsid w:val="00240E5A"/>
    <w:rsid w:val="00241ECB"/>
    <w:rsid w:val="0025732F"/>
    <w:rsid w:val="00262230"/>
    <w:rsid w:val="00271E4D"/>
    <w:rsid w:val="002765D2"/>
    <w:rsid w:val="00283423"/>
    <w:rsid w:val="00290987"/>
    <w:rsid w:val="002A3AB3"/>
    <w:rsid w:val="002D1834"/>
    <w:rsid w:val="002F2D6C"/>
    <w:rsid w:val="002F5D55"/>
    <w:rsid w:val="002F7A47"/>
    <w:rsid w:val="0031124F"/>
    <w:rsid w:val="00333E36"/>
    <w:rsid w:val="00344103"/>
    <w:rsid w:val="00347E5E"/>
    <w:rsid w:val="00353995"/>
    <w:rsid w:val="00354342"/>
    <w:rsid w:val="00365F1E"/>
    <w:rsid w:val="003974D8"/>
    <w:rsid w:val="003A4897"/>
    <w:rsid w:val="003A5F98"/>
    <w:rsid w:val="003B12CE"/>
    <w:rsid w:val="003B7E4E"/>
    <w:rsid w:val="003C11DA"/>
    <w:rsid w:val="003C564D"/>
    <w:rsid w:val="003D00E9"/>
    <w:rsid w:val="003D19EC"/>
    <w:rsid w:val="003E2F67"/>
    <w:rsid w:val="003E66B0"/>
    <w:rsid w:val="003F679F"/>
    <w:rsid w:val="004029A8"/>
    <w:rsid w:val="00410ABE"/>
    <w:rsid w:val="00422A57"/>
    <w:rsid w:val="004230D1"/>
    <w:rsid w:val="0042416C"/>
    <w:rsid w:val="00431DDA"/>
    <w:rsid w:val="00433A23"/>
    <w:rsid w:val="0043780F"/>
    <w:rsid w:val="00472925"/>
    <w:rsid w:val="004758E8"/>
    <w:rsid w:val="00481FCD"/>
    <w:rsid w:val="004839AA"/>
    <w:rsid w:val="00485254"/>
    <w:rsid w:val="004A24B6"/>
    <w:rsid w:val="004A53C1"/>
    <w:rsid w:val="004A61D5"/>
    <w:rsid w:val="004A72D6"/>
    <w:rsid w:val="004C1FF6"/>
    <w:rsid w:val="004C41DE"/>
    <w:rsid w:val="004C6683"/>
    <w:rsid w:val="004D2799"/>
    <w:rsid w:val="004D30CB"/>
    <w:rsid w:val="004E0A2F"/>
    <w:rsid w:val="004E3F96"/>
    <w:rsid w:val="00522B23"/>
    <w:rsid w:val="00526DED"/>
    <w:rsid w:val="00531CE2"/>
    <w:rsid w:val="00533665"/>
    <w:rsid w:val="00556B8E"/>
    <w:rsid w:val="00585B0B"/>
    <w:rsid w:val="005870C5"/>
    <w:rsid w:val="00587567"/>
    <w:rsid w:val="00595C0B"/>
    <w:rsid w:val="005A5F40"/>
    <w:rsid w:val="005A6A6A"/>
    <w:rsid w:val="005B4E80"/>
    <w:rsid w:val="005B7DD3"/>
    <w:rsid w:val="005D1F72"/>
    <w:rsid w:val="005F2D15"/>
    <w:rsid w:val="005F3426"/>
    <w:rsid w:val="0060230B"/>
    <w:rsid w:val="006101F7"/>
    <w:rsid w:val="006232E9"/>
    <w:rsid w:val="00623763"/>
    <w:rsid w:val="00632952"/>
    <w:rsid w:val="00636E7F"/>
    <w:rsid w:val="006425DE"/>
    <w:rsid w:val="00643EA4"/>
    <w:rsid w:val="00655383"/>
    <w:rsid w:val="00655450"/>
    <w:rsid w:val="0065709C"/>
    <w:rsid w:val="006668CB"/>
    <w:rsid w:val="00684B51"/>
    <w:rsid w:val="00690D31"/>
    <w:rsid w:val="006918D5"/>
    <w:rsid w:val="006930FE"/>
    <w:rsid w:val="006A23CE"/>
    <w:rsid w:val="006D2EE1"/>
    <w:rsid w:val="006D380E"/>
    <w:rsid w:val="006F0FA8"/>
    <w:rsid w:val="00710139"/>
    <w:rsid w:val="0071158D"/>
    <w:rsid w:val="00715423"/>
    <w:rsid w:val="00716EA7"/>
    <w:rsid w:val="00737BE3"/>
    <w:rsid w:val="00741A2F"/>
    <w:rsid w:val="0075291E"/>
    <w:rsid w:val="00763862"/>
    <w:rsid w:val="007666A9"/>
    <w:rsid w:val="00773325"/>
    <w:rsid w:val="00783CDF"/>
    <w:rsid w:val="00783F3F"/>
    <w:rsid w:val="0078560E"/>
    <w:rsid w:val="007D251F"/>
    <w:rsid w:val="007E4721"/>
    <w:rsid w:val="007F04A3"/>
    <w:rsid w:val="007F2569"/>
    <w:rsid w:val="008075A7"/>
    <w:rsid w:val="00812D24"/>
    <w:rsid w:val="00812E93"/>
    <w:rsid w:val="0081399B"/>
    <w:rsid w:val="00821269"/>
    <w:rsid w:val="00826EF4"/>
    <w:rsid w:val="0083047E"/>
    <w:rsid w:val="00831ABB"/>
    <w:rsid w:val="0084025A"/>
    <w:rsid w:val="00864DC8"/>
    <w:rsid w:val="00875C5B"/>
    <w:rsid w:val="00883908"/>
    <w:rsid w:val="00897260"/>
    <w:rsid w:val="008B5CF1"/>
    <w:rsid w:val="008D0233"/>
    <w:rsid w:val="008D184D"/>
    <w:rsid w:val="008D7329"/>
    <w:rsid w:val="008E776D"/>
    <w:rsid w:val="008E7F4E"/>
    <w:rsid w:val="0090187E"/>
    <w:rsid w:val="00920C63"/>
    <w:rsid w:val="009337FC"/>
    <w:rsid w:val="009466D0"/>
    <w:rsid w:val="00952FEE"/>
    <w:rsid w:val="00956056"/>
    <w:rsid w:val="00957168"/>
    <w:rsid w:val="00965374"/>
    <w:rsid w:val="009A4886"/>
    <w:rsid w:val="009B182A"/>
    <w:rsid w:val="009B296A"/>
    <w:rsid w:val="009B7EEC"/>
    <w:rsid w:val="009D3591"/>
    <w:rsid w:val="009D5FE4"/>
    <w:rsid w:val="00A21734"/>
    <w:rsid w:val="00A25766"/>
    <w:rsid w:val="00A27D54"/>
    <w:rsid w:val="00A371CE"/>
    <w:rsid w:val="00A54761"/>
    <w:rsid w:val="00A67E90"/>
    <w:rsid w:val="00A71982"/>
    <w:rsid w:val="00A76F5A"/>
    <w:rsid w:val="00A8391D"/>
    <w:rsid w:val="00A83C94"/>
    <w:rsid w:val="00A84B1D"/>
    <w:rsid w:val="00A96EF1"/>
    <w:rsid w:val="00AC1719"/>
    <w:rsid w:val="00AC36AD"/>
    <w:rsid w:val="00AC4A4B"/>
    <w:rsid w:val="00AC7267"/>
    <w:rsid w:val="00AD36C6"/>
    <w:rsid w:val="00AD69CB"/>
    <w:rsid w:val="00B04E80"/>
    <w:rsid w:val="00B10B37"/>
    <w:rsid w:val="00B14D99"/>
    <w:rsid w:val="00B1720A"/>
    <w:rsid w:val="00B25C5F"/>
    <w:rsid w:val="00B26CCB"/>
    <w:rsid w:val="00B31C29"/>
    <w:rsid w:val="00B363FD"/>
    <w:rsid w:val="00B422FC"/>
    <w:rsid w:val="00B5427F"/>
    <w:rsid w:val="00BA1215"/>
    <w:rsid w:val="00BB4E7A"/>
    <w:rsid w:val="00BC1A80"/>
    <w:rsid w:val="00BD008B"/>
    <w:rsid w:val="00BD4C40"/>
    <w:rsid w:val="00BE0C63"/>
    <w:rsid w:val="00BF12F4"/>
    <w:rsid w:val="00C125F3"/>
    <w:rsid w:val="00C20B05"/>
    <w:rsid w:val="00C3330C"/>
    <w:rsid w:val="00C33800"/>
    <w:rsid w:val="00C43B87"/>
    <w:rsid w:val="00C6780F"/>
    <w:rsid w:val="00C72769"/>
    <w:rsid w:val="00C965CD"/>
    <w:rsid w:val="00CB2B1F"/>
    <w:rsid w:val="00CF14D1"/>
    <w:rsid w:val="00D10731"/>
    <w:rsid w:val="00D11ABF"/>
    <w:rsid w:val="00D1737F"/>
    <w:rsid w:val="00D304DC"/>
    <w:rsid w:val="00D44F42"/>
    <w:rsid w:val="00D45D54"/>
    <w:rsid w:val="00D70400"/>
    <w:rsid w:val="00D93062"/>
    <w:rsid w:val="00D9666E"/>
    <w:rsid w:val="00DA1244"/>
    <w:rsid w:val="00DA5D50"/>
    <w:rsid w:val="00DB6738"/>
    <w:rsid w:val="00DC4526"/>
    <w:rsid w:val="00DE64F7"/>
    <w:rsid w:val="00E16443"/>
    <w:rsid w:val="00E17177"/>
    <w:rsid w:val="00E44A90"/>
    <w:rsid w:val="00E66AC4"/>
    <w:rsid w:val="00E839FC"/>
    <w:rsid w:val="00E92C07"/>
    <w:rsid w:val="00EB1478"/>
    <w:rsid w:val="00EE6688"/>
    <w:rsid w:val="00EF6B68"/>
    <w:rsid w:val="00F203E0"/>
    <w:rsid w:val="00F81DBE"/>
    <w:rsid w:val="00F97339"/>
    <w:rsid w:val="00FA76B6"/>
    <w:rsid w:val="00FB5BF7"/>
    <w:rsid w:val="00FC03A1"/>
    <w:rsid w:val="00FD2928"/>
    <w:rsid w:val="00FD6BBC"/>
    <w:rsid w:val="00FE27F9"/>
    <w:rsid w:val="00FF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E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64F7"/>
    <w:pPr>
      <w:keepNext/>
      <w:keepLines/>
      <w:spacing w:before="340" w:after="330" w:line="578" w:lineRule="auto"/>
      <w:outlineLvl w:val="0"/>
    </w:pPr>
    <w:rPr>
      <w:rFonts w:ascii="Times New Roman" w:eastAsia="楷体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734"/>
    <w:rPr>
      <w:sz w:val="18"/>
      <w:szCs w:val="18"/>
    </w:rPr>
  </w:style>
  <w:style w:type="paragraph" w:styleId="a4">
    <w:name w:val="footer"/>
    <w:basedOn w:val="a"/>
    <w:link w:val="Char0"/>
    <w:uiPriority w:val="99"/>
    <w:unhideWhenUsed/>
    <w:rsid w:val="00A21734"/>
    <w:pPr>
      <w:tabs>
        <w:tab w:val="center" w:pos="4153"/>
        <w:tab w:val="right" w:pos="8306"/>
      </w:tabs>
      <w:snapToGrid w:val="0"/>
      <w:jc w:val="left"/>
    </w:pPr>
    <w:rPr>
      <w:sz w:val="18"/>
      <w:szCs w:val="18"/>
    </w:rPr>
  </w:style>
  <w:style w:type="character" w:customStyle="1" w:styleId="Char0">
    <w:name w:val="页脚 Char"/>
    <w:basedOn w:val="a0"/>
    <w:link w:val="a4"/>
    <w:uiPriority w:val="99"/>
    <w:rsid w:val="00A21734"/>
    <w:rPr>
      <w:sz w:val="18"/>
      <w:szCs w:val="18"/>
    </w:rPr>
  </w:style>
  <w:style w:type="character" w:styleId="a5">
    <w:name w:val="annotation reference"/>
    <w:basedOn w:val="a0"/>
    <w:uiPriority w:val="99"/>
    <w:semiHidden/>
    <w:unhideWhenUsed/>
    <w:rsid w:val="00E92C07"/>
    <w:rPr>
      <w:sz w:val="21"/>
      <w:szCs w:val="21"/>
    </w:rPr>
  </w:style>
  <w:style w:type="paragraph" w:styleId="a6">
    <w:name w:val="annotation text"/>
    <w:basedOn w:val="a"/>
    <w:link w:val="Char1"/>
    <w:uiPriority w:val="99"/>
    <w:semiHidden/>
    <w:unhideWhenUsed/>
    <w:rsid w:val="00E92C07"/>
    <w:pPr>
      <w:jc w:val="left"/>
    </w:pPr>
  </w:style>
  <w:style w:type="character" w:customStyle="1" w:styleId="Char1">
    <w:name w:val="批注文字 Char"/>
    <w:basedOn w:val="a0"/>
    <w:link w:val="a6"/>
    <w:uiPriority w:val="99"/>
    <w:semiHidden/>
    <w:rsid w:val="00E92C07"/>
  </w:style>
  <w:style w:type="paragraph" w:styleId="a7">
    <w:name w:val="annotation subject"/>
    <w:basedOn w:val="a6"/>
    <w:next w:val="a6"/>
    <w:link w:val="Char2"/>
    <w:uiPriority w:val="99"/>
    <w:semiHidden/>
    <w:unhideWhenUsed/>
    <w:rsid w:val="00E92C07"/>
    <w:rPr>
      <w:b/>
      <w:bCs/>
    </w:rPr>
  </w:style>
  <w:style w:type="character" w:customStyle="1" w:styleId="Char2">
    <w:name w:val="批注主题 Char"/>
    <w:basedOn w:val="Char1"/>
    <w:link w:val="a7"/>
    <w:uiPriority w:val="99"/>
    <w:semiHidden/>
    <w:rsid w:val="00E92C07"/>
    <w:rPr>
      <w:b/>
      <w:bCs/>
    </w:rPr>
  </w:style>
  <w:style w:type="paragraph" w:styleId="a8">
    <w:name w:val="Balloon Text"/>
    <w:basedOn w:val="a"/>
    <w:link w:val="Char3"/>
    <w:uiPriority w:val="99"/>
    <w:semiHidden/>
    <w:unhideWhenUsed/>
    <w:rsid w:val="00E92C07"/>
    <w:rPr>
      <w:sz w:val="18"/>
      <w:szCs w:val="18"/>
    </w:rPr>
  </w:style>
  <w:style w:type="character" w:customStyle="1" w:styleId="Char3">
    <w:name w:val="批注框文本 Char"/>
    <w:basedOn w:val="a0"/>
    <w:link w:val="a8"/>
    <w:uiPriority w:val="99"/>
    <w:semiHidden/>
    <w:rsid w:val="00E92C07"/>
    <w:rPr>
      <w:sz w:val="18"/>
      <w:szCs w:val="18"/>
    </w:rPr>
  </w:style>
  <w:style w:type="paragraph" w:styleId="a9">
    <w:name w:val="Normal (Web)"/>
    <w:basedOn w:val="a"/>
    <w:uiPriority w:val="99"/>
    <w:unhideWhenUsed/>
    <w:rsid w:val="0090187E"/>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A4886"/>
    <w:pPr>
      <w:widowControl w:val="0"/>
      <w:autoSpaceDE w:val="0"/>
      <w:autoSpaceDN w:val="0"/>
      <w:adjustRightInd w:val="0"/>
    </w:pPr>
    <w:rPr>
      <w:rFonts w:ascii="FZXiaoBiaoSong-B05" w:eastAsia="FZXiaoBiaoSong-B05" w:cs="FZXiaoBiaoSong-B05"/>
      <w:color w:val="000000"/>
      <w:kern w:val="0"/>
      <w:sz w:val="24"/>
      <w:szCs w:val="24"/>
    </w:rPr>
  </w:style>
  <w:style w:type="character" w:customStyle="1" w:styleId="1Char">
    <w:name w:val="标题 1 Char"/>
    <w:basedOn w:val="a0"/>
    <w:link w:val="1"/>
    <w:rsid w:val="00DE64F7"/>
    <w:rPr>
      <w:rFonts w:ascii="Times New Roman" w:eastAsia="楷体_GB2312"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64F7"/>
    <w:pPr>
      <w:keepNext/>
      <w:keepLines/>
      <w:spacing w:before="340" w:after="330" w:line="578" w:lineRule="auto"/>
      <w:outlineLvl w:val="0"/>
    </w:pPr>
    <w:rPr>
      <w:rFonts w:ascii="Times New Roman" w:eastAsia="楷体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734"/>
    <w:rPr>
      <w:sz w:val="18"/>
      <w:szCs w:val="18"/>
    </w:rPr>
  </w:style>
  <w:style w:type="paragraph" w:styleId="a4">
    <w:name w:val="footer"/>
    <w:basedOn w:val="a"/>
    <w:link w:val="Char0"/>
    <w:uiPriority w:val="99"/>
    <w:unhideWhenUsed/>
    <w:rsid w:val="00A21734"/>
    <w:pPr>
      <w:tabs>
        <w:tab w:val="center" w:pos="4153"/>
        <w:tab w:val="right" w:pos="8306"/>
      </w:tabs>
      <w:snapToGrid w:val="0"/>
      <w:jc w:val="left"/>
    </w:pPr>
    <w:rPr>
      <w:sz w:val="18"/>
      <w:szCs w:val="18"/>
    </w:rPr>
  </w:style>
  <w:style w:type="character" w:customStyle="1" w:styleId="Char0">
    <w:name w:val="页脚 Char"/>
    <w:basedOn w:val="a0"/>
    <w:link w:val="a4"/>
    <w:uiPriority w:val="99"/>
    <w:rsid w:val="00A21734"/>
    <w:rPr>
      <w:sz w:val="18"/>
      <w:szCs w:val="18"/>
    </w:rPr>
  </w:style>
  <w:style w:type="character" w:styleId="a5">
    <w:name w:val="annotation reference"/>
    <w:basedOn w:val="a0"/>
    <w:uiPriority w:val="99"/>
    <w:semiHidden/>
    <w:unhideWhenUsed/>
    <w:rsid w:val="00E92C07"/>
    <w:rPr>
      <w:sz w:val="21"/>
      <w:szCs w:val="21"/>
    </w:rPr>
  </w:style>
  <w:style w:type="paragraph" w:styleId="a6">
    <w:name w:val="annotation text"/>
    <w:basedOn w:val="a"/>
    <w:link w:val="Char1"/>
    <w:uiPriority w:val="99"/>
    <w:semiHidden/>
    <w:unhideWhenUsed/>
    <w:rsid w:val="00E92C07"/>
    <w:pPr>
      <w:jc w:val="left"/>
    </w:pPr>
  </w:style>
  <w:style w:type="character" w:customStyle="1" w:styleId="Char1">
    <w:name w:val="批注文字 Char"/>
    <w:basedOn w:val="a0"/>
    <w:link w:val="a6"/>
    <w:uiPriority w:val="99"/>
    <w:semiHidden/>
    <w:rsid w:val="00E92C07"/>
  </w:style>
  <w:style w:type="paragraph" w:styleId="a7">
    <w:name w:val="annotation subject"/>
    <w:basedOn w:val="a6"/>
    <w:next w:val="a6"/>
    <w:link w:val="Char2"/>
    <w:uiPriority w:val="99"/>
    <w:semiHidden/>
    <w:unhideWhenUsed/>
    <w:rsid w:val="00E92C07"/>
    <w:rPr>
      <w:b/>
      <w:bCs/>
    </w:rPr>
  </w:style>
  <w:style w:type="character" w:customStyle="1" w:styleId="Char2">
    <w:name w:val="批注主题 Char"/>
    <w:basedOn w:val="Char1"/>
    <w:link w:val="a7"/>
    <w:uiPriority w:val="99"/>
    <w:semiHidden/>
    <w:rsid w:val="00E92C07"/>
    <w:rPr>
      <w:b/>
      <w:bCs/>
    </w:rPr>
  </w:style>
  <w:style w:type="paragraph" w:styleId="a8">
    <w:name w:val="Balloon Text"/>
    <w:basedOn w:val="a"/>
    <w:link w:val="Char3"/>
    <w:uiPriority w:val="99"/>
    <w:semiHidden/>
    <w:unhideWhenUsed/>
    <w:rsid w:val="00E92C07"/>
    <w:rPr>
      <w:sz w:val="18"/>
      <w:szCs w:val="18"/>
    </w:rPr>
  </w:style>
  <w:style w:type="character" w:customStyle="1" w:styleId="Char3">
    <w:name w:val="批注框文本 Char"/>
    <w:basedOn w:val="a0"/>
    <w:link w:val="a8"/>
    <w:uiPriority w:val="99"/>
    <w:semiHidden/>
    <w:rsid w:val="00E92C07"/>
    <w:rPr>
      <w:sz w:val="18"/>
      <w:szCs w:val="18"/>
    </w:rPr>
  </w:style>
  <w:style w:type="paragraph" w:styleId="a9">
    <w:name w:val="Normal (Web)"/>
    <w:basedOn w:val="a"/>
    <w:uiPriority w:val="99"/>
    <w:unhideWhenUsed/>
    <w:rsid w:val="0090187E"/>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A4886"/>
    <w:pPr>
      <w:widowControl w:val="0"/>
      <w:autoSpaceDE w:val="0"/>
      <w:autoSpaceDN w:val="0"/>
      <w:adjustRightInd w:val="0"/>
    </w:pPr>
    <w:rPr>
      <w:rFonts w:ascii="FZXiaoBiaoSong-B05" w:eastAsia="FZXiaoBiaoSong-B05" w:cs="FZXiaoBiaoSong-B05"/>
      <w:color w:val="000000"/>
      <w:kern w:val="0"/>
      <w:sz w:val="24"/>
      <w:szCs w:val="24"/>
    </w:rPr>
  </w:style>
  <w:style w:type="character" w:customStyle="1" w:styleId="1Char">
    <w:name w:val="标题 1 Char"/>
    <w:basedOn w:val="a0"/>
    <w:link w:val="1"/>
    <w:rsid w:val="00DE64F7"/>
    <w:rPr>
      <w:rFonts w:ascii="Times New Roman" w:eastAsia="楷体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B605-F301-4B31-B710-F0E82621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9</Pages>
  <Words>553</Words>
  <Characters>3156</Characters>
  <Application>Microsoft Office Word</Application>
  <DocSecurity>0</DocSecurity>
  <Lines>26</Lines>
  <Paragraphs>7</Paragraphs>
  <ScaleCrop>false</ScaleCrop>
  <Company>china</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ZHCYHQ</cp:lastModifiedBy>
  <cp:revision>133</cp:revision>
  <cp:lastPrinted>2019-07-31T10:17:00Z</cp:lastPrinted>
  <dcterms:created xsi:type="dcterms:W3CDTF">2019-07-02T01:43:00Z</dcterms:created>
  <dcterms:modified xsi:type="dcterms:W3CDTF">2019-11-28T01:29:00Z</dcterms:modified>
</cp:coreProperties>
</file>